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EB" w:rsidRDefault="00CE378B"/>
    <w:p w:rsidR="0065141B" w:rsidRDefault="0065141B"/>
    <w:p w:rsidR="0065141B" w:rsidRDefault="0065141B"/>
    <w:p w:rsidR="0065141B" w:rsidRPr="00805C88" w:rsidRDefault="0065141B" w:rsidP="0065141B">
      <w:pPr>
        <w:jc w:val="center"/>
        <w:rPr>
          <w:b/>
          <w:color w:val="00B050"/>
          <w:sz w:val="32"/>
          <w:szCs w:val="32"/>
        </w:rPr>
      </w:pPr>
      <w:r w:rsidRPr="00805C88">
        <w:rPr>
          <w:b/>
          <w:color w:val="00B050"/>
          <w:sz w:val="32"/>
          <w:szCs w:val="32"/>
        </w:rPr>
        <w:t>PROGRAMA OPERATIVO ANUAL, DIRECCION DE DESARROLLO SOCIAL Y PARTICIPACION CIUDADANA</w:t>
      </w:r>
    </w:p>
    <w:p w:rsidR="0065141B" w:rsidRPr="00805C88" w:rsidRDefault="0065141B" w:rsidP="0065141B">
      <w:pPr>
        <w:jc w:val="center"/>
        <w:rPr>
          <w:b/>
          <w:sz w:val="32"/>
          <w:szCs w:val="32"/>
        </w:rPr>
      </w:pPr>
    </w:p>
    <w:p w:rsidR="0065141B" w:rsidRPr="00805C88" w:rsidRDefault="0065141B" w:rsidP="0065141B">
      <w:pPr>
        <w:spacing w:after="0" w:line="240" w:lineRule="auto"/>
        <w:jc w:val="both"/>
        <w:rPr>
          <w:rFonts w:ascii="Verdana" w:hAnsi="Verdana"/>
        </w:rPr>
      </w:pPr>
      <w:r w:rsidRPr="00805C88">
        <w:rPr>
          <w:rFonts w:ascii="Verdana" w:hAnsi="Verdana"/>
        </w:rPr>
        <w:t xml:space="preserve">             Los que suscribimos </w:t>
      </w:r>
      <w:r w:rsidRPr="00805C88">
        <w:rPr>
          <w:rFonts w:ascii="Verdana" w:hAnsi="Verdana"/>
          <w:b/>
        </w:rPr>
        <w:t>LIC. HECTOR SAUL CRUZ IBARRA</w:t>
      </w:r>
      <w:r w:rsidRPr="00805C88">
        <w:rPr>
          <w:rFonts w:ascii="Verdana" w:hAnsi="Verdana"/>
        </w:rPr>
        <w:t>, Con cargo de Director de Desarrollo Soc</w:t>
      </w:r>
      <w:r>
        <w:rPr>
          <w:rFonts w:ascii="Verdana" w:hAnsi="Verdana"/>
        </w:rPr>
        <w:t>ial Y Participación Ciudadana,</w:t>
      </w:r>
      <w:r w:rsidRPr="00805C88">
        <w:rPr>
          <w:rFonts w:ascii="Verdana" w:hAnsi="Verdana"/>
        </w:rPr>
        <w:t xml:space="preserve"> </w:t>
      </w:r>
      <w:proofErr w:type="spellStart"/>
      <w:r w:rsidRPr="00AF1E17">
        <w:rPr>
          <w:rFonts w:ascii="Verdana" w:hAnsi="Verdana"/>
          <w:b/>
        </w:rPr>
        <w:t>Brianda</w:t>
      </w:r>
      <w:proofErr w:type="spellEnd"/>
      <w:r w:rsidRPr="00AF1E17">
        <w:rPr>
          <w:rFonts w:ascii="Verdana" w:hAnsi="Verdana"/>
          <w:b/>
        </w:rPr>
        <w:t xml:space="preserve"> Ibarra Peña</w:t>
      </w:r>
      <w:r w:rsidRPr="00805C88">
        <w:rPr>
          <w:rFonts w:ascii="Verdana" w:hAnsi="Verdana"/>
        </w:rPr>
        <w:t xml:space="preserve"> Jefe de Programas Sociales, </w:t>
      </w:r>
      <w:r w:rsidRPr="00AF1E17">
        <w:rPr>
          <w:rFonts w:ascii="Verdana" w:hAnsi="Verdana"/>
          <w:b/>
        </w:rPr>
        <w:t>Lic. Miguel Trinidad Rodríguez Montero</w:t>
      </w:r>
      <w:r w:rsidRPr="00805C88">
        <w:rPr>
          <w:rFonts w:ascii="Verdana" w:hAnsi="Verdana"/>
        </w:rPr>
        <w:t xml:space="preserve"> Jefe de Promoción Económica, </w:t>
      </w:r>
      <w:r>
        <w:rPr>
          <w:rFonts w:ascii="Verdana" w:hAnsi="Verdana"/>
        </w:rPr>
        <w:t xml:space="preserve">Rosa Isela </w:t>
      </w:r>
      <w:r w:rsidR="00B66B52">
        <w:rPr>
          <w:rFonts w:ascii="Verdana" w:hAnsi="Verdana"/>
        </w:rPr>
        <w:t>Solís</w:t>
      </w:r>
      <w:r>
        <w:rPr>
          <w:rFonts w:ascii="Verdana" w:hAnsi="Verdana"/>
        </w:rPr>
        <w:t xml:space="preserve"> Velasco secretaria, </w:t>
      </w:r>
      <w:r w:rsidR="00B66B52" w:rsidRPr="00805C88">
        <w:rPr>
          <w:rFonts w:ascii="Verdana" w:hAnsi="Verdana"/>
        </w:rPr>
        <w:t>ambos adscritos</w:t>
      </w:r>
      <w:r w:rsidRPr="00805C88">
        <w:rPr>
          <w:rFonts w:ascii="Verdana" w:hAnsi="Verdana"/>
        </w:rPr>
        <w:t xml:space="preserve"> al departamento de Desarrollo Social y de Participación Ciudadana del H. Ayuntamiento Municipal de Cabo Corrientes en el Estado de Jalisco.</w:t>
      </w:r>
      <w:r>
        <w:rPr>
          <w:rFonts w:ascii="Verdana" w:hAnsi="Verdana"/>
        </w:rPr>
        <w:t xml:space="preserve"> Horario de oficina 09:00 a 16:00 </w:t>
      </w:r>
      <w:proofErr w:type="spellStart"/>
      <w:r w:rsidR="00776694">
        <w:rPr>
          <w:rFonts w:ascii="Verdana" w:hAnsi="Verdana"/>
        </w:rPr>
        <w:t>hrs</w:t>
      </w:r>
      <w:proofErr w:type="spellEnd"/>
      <w:r w:rsidR="00776694">
        <w:rPr>
          <w:rFonts w:ascii="Verdana" w:hAnsi="Verdana"/>
        </w:rPr>
        <w:t xml:space="preserve">, </w:t>
      </w:r>
      <w:proofErr w:type="spellStart"/>
      <w:r w:rsidR="00776694">
        <w:rPr>
          <w:rFonts w:ascii="Verdana" w:hAnsi="Verdana"/>
        </w:rPr>
        <w:t>tel</w:t>
      </w:r>
      <w:proofErr w:type="spellEnd"/>
      <w:r>
        <w:rPr>
          <w:rFonts w:ascii="Verdana" w:hAnsi="Verdana"/>
        </w:rPr>
        <w:t xml:space="preserve">: 322 2690101, 2690 090, 2690 014 </w:t>
      </w:r>
      <w:proofErr w:type="spellStart"/>
      <w:r>
        <w:rPr>
          <w:rFonts w:ascii="Verdana" w:hAnsi="Verdana"/>
        </w:rPr>
        <w:t>ext</w:t>
      </w:r>
      <w:proofErr w:type="spellEnd"/>
      <w:r>
        <w:rPr>
          <w:rFonts w:ascii="Verdana" w:hAnsi="Verdana"/>
        </w:rPr>
        <w:t xml:space="preserve"> 106</w:t>
      </w:r>
    </w:p>
    <w:p w:rsidR="0065141B" w:rsidRPr="00805C88" w:rsidRDefault="0065141B" w:rsidP="0065141B">
      <w:pPr>
        <w:spacing w:after="0" w:line="240" w:lineRule="auto"/>
        <w:jc w:val="both"/>
        <w:rPr>
          <w:rFonts w:ascii="Verdana" w:hAnsi="Verdana"/>
        </w:rPr>
      </w:pPr>
    </w:p>
    <w:p w:rsidR="0065141B" w:rsidRDefault="0065141B" w:rsidP="0065141B">
      <w:pPr>
        <w:spacing w:after="0" w:line="240" w:lineRule="auto"/>
        <w:jc w:val="center"/>
        <w:rPr>
          <w:rFonts w:ascii="Verdana" w:hAnsi="Verdana"/>
          <w:b/>
          <w:color w:val="00B050"/>
        </w:rPr>
      </w:pPr>
    </w:p>
    <w:p w:rsidR="0065141B" w:rsidRPr="00805C88" w:rsidRDefault="0065141B" w:rsidP="0065141B">
      <w:pPr>
        <w:spacing w:after="0" w:line="240" w:lineRule="auto"/>
        <w:jc w:val="center"/>
        <w:rPr>
          <w:rFonts w:ascii="Verdana" w:hAnsi="Verdana"/>
          <w:b/>
        </w:rPr>
      </w:pPr>
      <w:r w:rsidRPr="00805C88">
        <w:rPr>
          <w:rFonts w:ascii="Verdana" w:hAnsi="Verdana"/>
          <w:b/>
          <w:color w:val="00B050"/>
        </w:rPr>
        <w:t xml:space="preserve">I N T R O D U C </w:t>
      </w:r>
      <w:proofErr w:type="spellStart"/>
      <w:r w:rsidRPr="00805C88">
        <w:rPr>
          <w:rFonts w:ascii="Verdana" w:hAnsi="Verdana"/>
          <w:b/>
          <w:color w:val="00B050"/>
        </w:rPr>
        <w:t>C</w:t>
      </w:r>
      <w:proofErr w:type="spellEnd"/>
      <w:r w:rsidRPr="00805C88">
        <w:rPr>
          <w:rFonts w:ascii="Verdana" w:hAnsi="Verdana"/>
          <w:b/>
          <w:color w:val="00B050"/>
        </w:rPr>
        <w:t xml:space="preserve"> I O N </w:t>
      </w:r>
      <w:r w:rsidRPr="00805C88">
        <w:rPr>
          <w:rFonts w:ascii="Verdana" w:hAnsi="Verdana"/>
          <w:b/>
        </w:rPr>
        <w:t xml:space="preserve">  </w:t>
      </w:r>
    </w:p>
    <w:p w:rsidR="0065141B" w:rsidRPr="00805C88" w:rsidRDefault="0065141B" w:rsidP="0065141B">
      <w:pPr>
        <w:spacing w:before="11" w:line="240" w:lineRule="exact"/>
        <w:rPr>
          <w:rFonts w:ascii="Verdana" w:hAnsi="Verdana" w:cs="Arial"/>
        </w:rPr>
      </w:pPr>
    </w:p>
    <w:p w:rsidR="0065141B" w:rsidRPr="00805C88" w:rsidRDefault="0065141B" w:rsidP="0065141B">
      <w:pPr>
        <w:spacing w:line="276" w:lineRule="auto"/>
        <w:ind w:firstLine="708"/>
        <w:jc w:val="both"/>
        <w:rPr>
          <w:rFonts w:ascii="Verdana" w:eastAsia="Arial" w:hAnsi="Verdana" w:cs="Arial"/>
        </w:rPr>
      </w:pPr>
      <w:r w:rsidRPr="00805C88">
        <w:rPr>
          <w:rFonts w:ascii="Verdana" w:eastAsia="Arial" w:hAnsi="Verdana" w:cs="Arial"/>
        </w:rPr>
        <w:t>El</w:t>
      </w:r>
      <w:r w:rsidRPr="00805C88">
        <w:rPr>
          <w:rFonts w:ascii="Verdana" w:eastAsia="Arial" w:hAnsi="Verdana" w:cs="Arial"/>
          <w:spacing w:val="2"/>
        </w:rPr>
        <w:t xml:space="preserve"> </w:t>
      </w:r>
      <w:r w:rsidRPr="00805C88">
        <w:rPr>
          <w:rFonts w:ascii="Verdana" w:eastAsia="Arial" w:hAnsi="Verdana" w:cs="Arial"/>
          <w:spacing w:val="1"/>
        </w:rPr>
        <w:t>p</w:t>
      </w:r>
      <w:r w:rsidRPr="00805C88">
        <w:rPr>
          <w:rFonts w:ascii="Verdana" w:eastAsia="Arial" w:hAnsi="Verdana" w:cs="Arial"/>
        </w:rPr>
        <w:t>res</w:t>
      </w:r>
      <w:r w:rsidRPr="00805C88">
        <w:rPr>
          <w:rFonts w:ascii="Verdana" w:eastAsia="Arial" w:hAnsi="Verdana" w:cs="Arial"/>
          <w:spacing w:val="1"/>
        </w:rPr>
        <w:t>e</w:t>
      </w:r>
      <w:r w:rsidRPr="00805C88">
        <w:rPr>
          <w:rFonts w:ascii="Verdana" w:eastAsia="Arial" w:hAnsi="Verdana" w:cs="Arial"/>
          <w:spacing w:val="-1"/>
        </w:rPr>
        <w:t>n</w:t>
      </w:r>
      <w:r w:rsidRPr="00805C88">
        <w:rPr>
          <w:rFonts w:ascii="Verdana" w:eastAsia="Arial" w:hAnsi="Verdana" w:cs="Arial"/>
        </w:rPr>
        <w:t>te</w:t>
      </w:r>
      <w:r w:rsidRPr="00805C88">
        <w:rPr>
          <w:rFonts w:ascii="Verdana" w:eastAsia="Arial" w:hAnsi="Verdana" w:cs="Arial"/>
          <w:spacing w:val="3"/>
        </w:rPr>
        <w:t xml:space="preserve"> </w:t>
      </w:r>
      <w:r w:rsidRPr="00805C88">
        <w:rPr>
          <w:rFonts w:ascii="Verdana" w:eastAsia="Arial" w:hAnsi="Verdana" w:cs="Arial"/>
          <w:spacing w:val="-1"/>
        </w:rPr>
        <w:t>d</w:t>
      </w:r>
      <w:r w:rsidRPr="00805C88">
        <w:rPr>
          <w:rFonts w:ascii="Verdana" w:eastAsia="Arial" w:hAnsi="Verdana" w:cs="Arial"/>
          <w:spacing w:val="1"/>
        </w:rPr>
        <w:t>o</w:t>
      </w:r>
      <w:r w:rsidRPr="00805C88">
        <w:rPr>
          <w:rFonts w:ascii="Verdana" w:eastAsia="Arial" w:hAnsi="Verdana" w:cs="Arial"/>
        </w:rPr>
        <w:t>c</w:t>
      </w:r>
      <w:r w:rsidRPr="00805C88">
        <w:rPr>
          <w:rFonts w:ascii="Verdana" w:eastAsia="Arial" w:hAnsi="Verdana" w:cs="Arial"/>
          <w:spacing w:val="-1"/>
        </w:rPr>
        <w:t>u</w:t>
      </w:r>
      <w:r w:rsidRPr="00805C88">
        <w:rPr>
          <w:rFonts w:ascii="Verdana" w:eastAsia="Arial" w:hAnsi="Verdana" w:cs="Arial"/>
          <w:spacing w:val="1"/>
        </w:rPr>
        <w:t>m</w:t>
      </w:r>
      <w:r w:rsidRPr="00805C88">
        <w:rPr>
          <w:rFonts w:ascii="Verdana" w:eastAsia="Arial" w:hAnsi="Verdana" w:cs="Arial"/>
          <w:spacing w:val="-1"/>
        </w:rPr>
        <w:t>e</w:t>
      </w:r>
      <w:r w:rsidRPr="00805C88">
        <w:rPr>
          <w:rFonts w:ascii="Verdana" w:eastAsia="Arial" w:hAnsi="Verdana" w:cs="Arial"/>
          <w:spacing w:val="1"/>
        </w:rPr>
        <w:t>n</w:t>
      </w:r>
      <w:r w:rsidRPr="00805C88">
        <w:rPr>
          <w:rFonts w:ascii="Verdana" w:eastAsia="Arial" w:hAnsi="Verdana" w:cs="Arial"/>
          <w:spacing w:val="-2"/>
        </w:rPr>
        <w:t>t</w:t>
      </w:r>
      <w:r w:rsidRPr="00805C88">
        <w:rPr>
          <w:rFonts w:ascii="Verdana" w:eastAsia="Arial" w:hAnsi="Verdana" w:cs="Arial"/>
        </w:rPr>
        <w:t>o</w:t>
      </w:r>
      <w:r w:rsidRPr="00805C88">
        <w:rPr>
          <w:rFonts w:ascii="Verdana" w:eastAsia="Arial" w:hAnsi="Verdana" w:cs="Arial"/>
          <w:spacing w:val="3"/>
        </w:rPr>
        <w:t xml:space="preserve"> </w:t>
      </w:r>
      <w:r w:rsidRPr="00805C88">
        <w:rPr>
          <w:rFonts w:ascii="Verdana" w:eastAsia="Arial" w:hAnsi="Verdana" w:cs="Arial"/>
          <w:spacing w:val="1"/>
        </w:rPr>
        <w:t>bu</w:t>
      </w:r>
      <w:r w:rsidRPr="00805C88">
        <w:rPr>
          <w:rFonts w:ascii="Verdana" w:eastAsia="Arial" w:hAnsi="Verdana" w:cs="Arial"/>
        </w:rPr>
        <w:t>s</w:t>
      </w:r>
      <w:r w:rsidRPr="00805C88">
        <w:rPr>
          <w:rFonts w:ascii="Verdana" w:eastAsia="Arial" w:hAnsi="Verdana" w:cs="Arial"/>
          <w:spacing w:val="-2"/>
        </w:rPr>
        <w:t>c</w:t>
      </w:r>
      <w:r w:rsidRPr="00805C88">
        <w:rPr>
          <w:rFonts w:ascii="Verdana" w:eastAsia="Arial" w:hAnsi="Verdana" w:cs="Arial"/>
        </w:rPr>
        <w:t>a</w:t>
      </w:r>
      <w:r w:rsidRPr="00805C88">
        <w:rPr>
          <w:rFonts w:ascii="Verdana" w:eastAsia="Arial" w:hAnsi="Verdana" w:cs="Arial"/>
          <w:spacing w:val="3"/>
        </w:rPr>
        <w:t xml:space="preserve"> </w:t>
      </w:r>
      <w:r w:rsidRPr="00805C88">
        <w:rPr>
          <w:rFonts w:ascii="Verdana" w:eastAsia="Arial" w:hAnsi="Verdana" w:cs="Arial"/>
        </w:rPr>
        <w:t>c</w:t>
      </w:r>
      <w:r w:rsidRPr="00805C88">
        <w:rPr>
          <w:rFonts w:ascii="Verdana" w:eastAsia="Arial" w:hAnsi="Verdana" w:cs="Arial"/>
          <w:spacing w:val="-1"/>
        </w:rPr>
        <w:t>u</w:t>
      </w:r>
      <w:r w:rsidRPr="00805C88">
        <w:rPr>
          <w:rFonts w:ascii="Verdana" w:eastAsia="Arial" w:hAnsi="Verdana" w:cs="Arial"/>
          <w:spacing w:val="1"/>
        </w:rPr>
        <w:t>mp</w:t>
      </w:r>
      <w:r w:rsidRPr="00805C88">
        <w:rPr>
          <w:rFonts w:ascii="Verdana" w:eastAsia="Arial" w:hAnsi="Verdana" w:cs="Arial"/>
        </w:rPr>
        <w:t>l</w:t>
      </w:r>
      <w:r w:rsidRPr="00805C88">
        <w:rPr>
          <w:rFonts w:ascii="Verdana" w:eastAsia="Arial" w:hAnsi="Verdana" w:cs="Arial"/>
          <w:spacing w:val="-1"/>
        </w:rPr>
        <w:t>i</w:t>
      </w:r>
      <w:r w:rsidRPr="00805C88">
        <w:rPr>
          <w:rFonts w:ascii="Verdana" w:eastAsia="Arial" w:hAnsi="Verdana" w:cs="Arial"/>
        </w:rPr>
        <w:t>r</w:t>
      </w:r>
      <w:r w:rsidRPr="00805C88">
        <w:rPr>
          <w:rFonts w:ascii="Verdana" w:eastAsia="Arial" w:hAnsi="Verdana" w:cs="Arial"/>
          <w:spacing w:val="1"/>
        </w:rPr>
        <w:t xml:space="preserve"> </w:t>
      </w:r>
      <w:r w:rsidRPr="00805C88">
        <w:rPr>
          <w:rFonts w:ascii="Verdana" w:eastAsia="Arial" w:hAnsi="Verdana" w:cs="Arial"/>
        </w:rPr>
        <w:t>c</w:t>
      </w:r>
      <w:r w:rsidRPr="00805C88">
        <w:rPr>
          <w:rFonts w:ascii="Verdana" w:eastAsia="Arial" w:hAnsi="Verdana" w:cs="Arial"/>
          <w:spacing w:val="1"/>
        </w:rPr>
        <w:t>o</w:t>
      </w:r>
      <w:r w:rsidRPr="00805C88">
        <w:rPr>
          <w:rFonts w:ascii="Verdana" w:eastAsia="Arial" w:hAnsi="Verdana" w:cs="Arial"/>
        </w:rPr>
        <w:t>n</w:t>
      </w:r>
      <w:r w:rsidRPr="00805C88">
        <w:rPr>
          <w:rFonts w:ascii="Verdana" w:eastAsia="Arial" w:hAnsi="Verdana" w:cs="Arial"/>
          <w:spacing w:val="3"/>
        </w:rPr>
        <w:t xml:space="preserve"> </w:t>
      </w:r>
      <w:r w:rsidRPr="00805C88">
        <w:rPr>
          <w:rFonts w:ascii="Verdana" w:eastAsia="Arial" w:hAnsi="Verdana" w:cs="Arial"/>
        </w:rPr>
        <w:t xml:space="preserve">lo </w:t>
      </w:r>
      <w:r w:rsidRPr="00805C88">
        <w:rPr>
          <w:rFonts w:ascii="Verdana" w:eastAsia="Arial" w:hAnsi="Verdana" w:cs="Arial"/>
          <w:spacing w:val="1"/>
        </w:rPr>
        <w:t>m</w:t>
      </w:r>
      <w:r w:rsidRPr="00805C88">
        <w:rPr>
          <w:rFonts w:ascii="Verdana" w:eastAsia="Arial" w:hAnsi="Verdana" w:cs="Arial"/>
          <w:spacing w:val="7"/>
        </w:rPr>
        <w:t>a</w:t>
      </w:r>
      <w:r w:rsidRPr="00805C88">
        <w:rPr>
          <w:rFonts w:ascii="Verdana" w:eastAsia="Arial" w:hAnsi="Verdana" w:cs="Arial"/>
        </w:rPr>
        <w:t>rc</w:t>
      </w:r>
      <w:r w:rsidRPr="00805C88">
        <w:rPr>
          <w:rFonts w:ascii="Verdana" w:eastAsia="Arial" w:hAnsi="Verdana" w:cs="Arial"/>
          <w:spacing w:val="-2"/>
        </w:rPr>
        <w:t>a</w:t>
      </w:r>
      <w:r w:rsidRPr="00805C88">
        <w:rPr>
          <w:rFonts w:ascii="Verdana" w:eastAsia="Arial" w:hAnsi="Verdana" w:cs="Arial"/>
          <w:spacing w:val="1"/>
        </w:rPr>
        <w:t>d</w:t>
      </w:r>
      <w:r w:rsidRPr="00805C88">
        <w:rPr>
          <w:rFonts w:ascii="Verdana" w:eastAsia="Arial" w:hAnsi="Verdana" w:cs="Arial"/>
        </w:rPr>
        <w:t>o</w:t>
      </w:r>
      <w:r w:rsidRPr="00805C88">
        <w:rPr>
          <w:rFonts w:ascii="Verdana" w:eastAsia="Arial" w:hAnsi="Verdana" w:cs="Arial"/>
          <w:spacing w:val="3"/>
        </w:rPr>
        <w:t xml:space="preserve"> en el art. 115 de La Constitución Política de los Estados Unidos Mexicanos en su fracción III inciso C; así como en el </w:t>
      </w:r>
      <w:r w:rsidRPr="00805C88">
        <w:rPr>
          <w:rFonts w:ascii="Verdana" w:eastAsia="Arial" w:hAnsi="Verdana" w:cs="Arial"/>
        </w:rPr>
        <w:t>Art</w:t>
      </w:r>
      <w:r w:rsidRPr="00805C88">
        <w:rPr>
          <w:rFonts w:ascii="Verdana" w:eastAsia="Arial" w:hAnsi="Verdana" w:cs="Arial"/>
          <w:spacing w:val="-2"/>
        </w:rPr>
        <w:t>í</w:t>
      </w:r>
      <w:r w:rsidRPr="00805C88">
        <w:rPr>
          <w:rFonts w:ascii="Verdana" w:eastAsia="Arial" w:hAnsi="Verdana" w:cs="Arial"/>
        </w:rPr>
        <w:t>c</w:t>
      </w:r>
      <w:r w:rsidRPr="00805C88">
        <w:rPr>
          <w:rFonts w:ascii="Verdana" w:eastAsia="Arial" w:hAnsi="Verdana" w:cs="Arial"/>
          <w:spacing w:val="1"/>
        </w:rPr>
        <w:t>u</w:t>
      </w:r>
      <w:r w:rsidRPr="00805C88">
        <w:rPr>
          <w:rFonts w:ascii="Verdana" w:eastAsia="Arial" w:hAnsi="Verdana" w:cs="Arial"/>
          <w:spacing w:val="-3"/>
        </w:rPr>
        <w:t>l</w:t>
      </w:r>
      <w:r w:rsidRPr="00805C88">
        <w:rPr>
          <w:rFonts w:ascii="Verdana" w:eastAsia="Arial" w:hAnsi="Verdana" w:cs="Arial"/>
        </w:rPr>
        <w:t>o</w:t>
      </w:r>
      <w:r w:rsidRPr="00805C88">
        <w:rPr>
          <w:rFonts w:ascii="Verdana" w:eastAsia="Arial" w:hAnsi="Verdana" w:cs="Arial"/>
          <w:spacing w:val="3"/>
        </w:rPr>
        <w:t xml:space="preserve"> 158 </w:t>
      </w:r>
      <w:proofErr w:type="spellStart"/>
      <w:r w:rsidRPr="00805C88">
        <w:rPr>
          <w:rFonts w:ascii="Verdana" w:eastAsia="Arial" w:hAnsi="Verdana" w:cs="Arial"/>
          <w:spacing w:val="3"/>
        </w:rPr>
        <w:t>fracc</w:t>
      </w:r>
      <w:proofErr w:type="spellEnd"/>
      <w:r w:rsidRPr="00805C88">
        <w:rPr>
          <w:rFonts w:ascii="Verdana" w:eastAsia="Arial" w:hAnsi="Verdana" w:cs="Arial"/>
          <w:spacing w:val="3"/>
        </w:rPr>
        <w:t xml:space="preserve">. III, , VIII, XXIV y XXX; además de los artículos </w:t>
      </w:r>
      <w:r w:rsidRPr="00805C88">
        <w:rPr>
          <w:rFonts w:ascii="Verdana" w:eastAsia="Arial" w:hAnsi="Verdana" w:cs="Arial"/>
          <w:spacing w:val="1"/>
        </w:rPr>
        <w:t>192, 193 y 194</w:t>
      </w:r>
      <w:r w:rsidRPr="00805C88">
        <w:rPr>
          <w:rFonts w:ascii="Verdana" w:eastAsia="Arial" w:hAnsi="Verdana" w:cs="Arial"/>
          <w:spacing w:val="3"/>
        </w:rPr>
        <w:t xml:space="preserve"> </w:t>
      </w:r>
      <w:r w:rsidRPr="00805C88">
        <w:rPr>
          <w:rFonts w:ascii="Verdana" w:eastAsia="Arial" w:hAnsi="Verdana" w:cs="Arial"/>
          <w:spacing w:val="1"/>
        </w:rPr>
        <w:t>d</w:t>
      </w:r>
      <w:r w:rsidRPr="00805C88">
        <w:rPr>
          <w:rFonts w:ascii="Verdana" w:eastAsia="Arial" w:hAnsi="Verdana" w:cs="Arial"/>
        </w:rPr>
        <w:t>el Reglamento Or</w:t>
      </w:r>
      <w:r w:rsidRPr="00805C88">
        <w:rPr>
          <w:rFonts w:ascii="Verdana" w:eastAsia="Arial" w:hAnsi="Verdana" w:cs="Arial"/>
          <w:spacing w:val="-2"/>
        </w:rPr>
        <w:t>g</w:t>
      </w:r>
      <w:r w:rsidRPr="00805C88">
        <w:rPr>
          <w:rFonts w:ascii="Verdana" w:eastAsia="Arial" w:hAnsi="Verdana" w:cs="Arial"/>
          <w:spacing w:val="1"/>
        </w:rPr>
        <w:t>án</w:t>
      </w:r>
      <w:r w:rsidRPr="00805C88">
        <w:rPr>
          <w:rFonts w:ascii="Verdana" w:eastAsia="Arial" w:hAnsi="Verdana" w:cs="Arial"/>
        </w:rPr>
        <w:t>ico de Gobierno de Cabo Corrientes, Jalisco;</w:t>
      </w:r>
      <w:r w:rsidRPr="00805C88">
        <w:rPr>
          <w:rFonts w:ascii="Verdana" w:eastAsia="Arial" w:hAnsi="Verdana" w:cs="Arial"/>
          <w:spacing w:val="7"/>
        </w:rPr>
        <w:t xml:space="preserve"> </w:t>
      </w:r>
      <w:r w:rsidRPr="00805C88">
        <w:rPr>
          <w:rFonts w:ascii="Verdana" w:eastAsia="Arial" w:hAnsi="Verdana" w:cs="Arial"/>
          <w:spacing w:val="-1"/>
        </w:rPr>
        <w:t>q</w:t>
      </w:r>
      <w:r w:rsidRPr="00805C88">
        <w:rPr>
          <w:rFonts w:ascii="Verdana" w:eastAsia="Arial" w:hAnsi="Verdana" w:cs="Arial"/>
          <w:spacing w:val="1"/>
        </w:rPr>
        <w:t>u</w:t>
      </w:r>
      <w:r w:rsidRPr="00805C88">
        <w:rPr>
          <w:rFonts w:ascii="Verdana" w:eastAsia="Arial" w:hAnsi="Verdana" w:cs="Arial"/>
        </w:rPr>
        <w:t>e</w:t>
      </w:r>
      <w:r w:rsidRPr="00805C88">
        <w:rPr>
          <w:rFonts w:ascii="Verdana" w:eastAsia="Arial" w:hAnsi="Verdana" w:cs="Arial"/>
          <w:spacing w:val="2"/>
        </w:rPr>
        <w:t xml:space="preserve"> </w:t>
      </w:r>
      <w:r w:rsidRPr="00805C88">
        <w:rPr>
          <w:rFonts w:ascii="Verdana" w:eastAsia="Arial" w:hAnsi="Verdana" w:cs="Arial"/>
        </w:rPr>
        <w:t>a tra</w:t>
      </w:r>
      <w:r w:rsidRPr="00805C88">
        <w:rPr>
          <w:rFonts w:ascii="Verdana" w:eastAsia="Arial" w:hAnsi="Verdana" w:cs="Arial"/>
          <w:spacing w:val="-2"/>
        </w:rPr>
        <w:t>v</w:t>
      </w:r>
      <w:r w:rsidRPr="00805C88">
        <w:rPr>
          <w:rFonts w:ascii="Verdana" w:eastAsia="Arial" w:hAnsi="Verdana" w:cs="Arial"/>
          <w:spacing w:val="1"/>
        </w:rPr>
        <w:t>é</w:t>
      </w:r>
      <w:r w:rsidRPr="00805C88">
        <w:rPr>
          <w:rFonts w:ascii="Verdana" w:eastAsia="Arial" w:hAnsi="Verdana" w:cs="Arial"/>
        </w:rPr>
        <w:t>s</w:t>
      </w:r>
      <w:r w:rsidRPr="00805C88">
        <w:rPr>
          <w:rFonts w:ascii="Verdana" w:eastAsia="Arial" w:hAnsi="Verdana" w:cs="Arial"/>
          <w:spacing w:val="2"/>
        </w:rPr>
        <w:t xml:space="preserve"> </w:t>
      </w:r>
      <w:r w:rsidRPr="00805C88">
        <w:rPr>
          <w:rFonts w:ascii="Verdana" w:eastAsia="Arial" w:hAnsi="Verdana" w:cs="Arial"/>
          <w:spacing w:val="-1"/>
        </w:rPr>
        <w:t>d</w:t>
      </w:r>
      <w:r w:rsidRPr="00805C88">
        <w:rPr>
          <w:rFonts w:ascii="Verdana" w:eastAsia="Arial" w:hAnsi="Verdana" w:cs="Arial"/>
        </w:rPr>
        <w:t>e</w:t>
      </w:r>
      <w:r w:rsidRPr="00805C88">
        <w:rPr>
          <w:rFonts w:ascii="Verdana" w:eastAsia="Arial" w:hAnsi="Verdana" w:cs="Arial"/>
          <w:spacing w:val="2"/>
        </w:rPr>
        <w:t xml:space="preserve"> </w:t>
      </w:r>
      <w:r w:rsidRPr="00805C88">
        <w:rPr>
          <w:rFonts w:ascii="Verdana" w:eastAsia="Arial" w:hAnsi="Verdana" w:cs="Arial"/>
        </w:rPr>
        <w:t>s</w:t>
      </w:r>
      <w:r w:rsidRPr="00805C88">
        <w:rPr>
          <w:rFonts w:ascii="Verdana" w:eastAsia="Arial" w:hAnsi="Verdana" w:cs="Arial"/>
          <w:spacing w:val="1"/>
        </w:rPr>
        <w:t>u</w:t>
      </w:r>
      <w:r w:rsidRPr="00805C88">
        <w:rPr>
          <w:rFonts w:ascii="Verdana" w:eastAsia="Arial" w:hAnsi="Verdana" w:cs="Arial"/>
        </w:rPr>
        <w:t>s</w:t>
      </w:r>
      <w:r w:rsidRPr="00805C88">
        <w:rPr>
          <w:rFonts w:ascii="Verdana" w:eastAsia="Arial" w:hAnsi="Verdana" w:cs="Arial"/>
          <w:spacing w:val="2"/>
        </w:rPr>
        <w:t xml:space="preserve"> </w:t>
      </w:r>
      <w:r w:rsidRPr="00805C88">
        <w:rPr>
          <w:rFonts w:ascii="Verdana" w:eastAsia="Arial" w:hAnsi="Verdana" w:cs="Arial"/>
          <w:spacing w:val="1"/>
        </w:rPr>
        <w:t>d</w:t>
      </w:r>
      <w:r w:rsidRPr="00805C88">
        <w:rPr>
          <w:rFonts w:ascii="Verdana" w:eastAsia="Arial" w:hAnsi="Verdana" w:cs="Arial"/>
        </w:rPr>
        <w:t>i</w:t>
      </w:r>
      <w:r w:rsidRPr="00805C88">
        <w:rPr>
          <w:rFonts w:ascii="Verdana" w:eastAsia="Arial" w:hAnsi="Verdana" w:cs="Arial"/>
          <w:spacing w:val="-3"/>
        </w:rPr>
        <w:t>v</w:t>
      </w:r>
      <w:r w:rsidRPr="00805C88">
        <w:rPr>
          <w:rFonts w:ascii="Verdana" w:eastAsia="Arial" w:hAnsi="Verdana" w:cs="Arial"/>
          <w:spacing w:val="1"/>
        </w:rPr>
        <w:t>e</w:t>
      </w:r>
      <w:r w:rsidRPr="00805C88">
        <w:rPr>
          <w:rFonts w:ascii="Verdana" w:eastAsia="Arial" w:hAnsi="Verdana" w:cs="Arial"/>
        </w:rPr>
        <w:t xml:space="preserve">rsas </w:t>
      </w:r>
      <w:r w:rsidRPr="00805C88">
        <w:rPr>
          <w:rFonts w:ascii="Verdana" w:eastAsia="Arial" w:hAnsi="Verdana" w:cs="Arial"/>
          <w:spacing w:val="3"/>
        </w:rPr>
        <w:t>f</w:t>
      </w:r>
      <w:r w:rsidRPr="00805C88">
        <w:rPr>
          <w:rFonts w:ascii="Verdana" w:eastAsia="Arial" w:hAnsi="Verdana" w:cs="Arial"/>
        </w:rPr>
        <w:t>racci</w:t>
      </w:r>
      <w:r w:rsidRPr="00805C88">
        <w:rPr>
          <w:rFonts w:ascii="Verdana" w:eastAsia="Arial" w:hAnsi="Verdana" w:cs="Arial"/>
          <w:spacing w:val="-2"/>
        </w:rPr>
        <w:t>o</w:t>
      </w:r>
      <w:r w:rsidRPr="00805C88">
        <w:rPr>
          <w:rFonts w:ascii="Verdana" w:eastAsia="Arial" w:hAnsi="Verdana" w:cs="Arial"/>
          <w:spacing w:val="1"/>
        </w:rPr>
        <w:t>ne</w:t>
      </w:r>
      <w:r w:rsidRPr="00805C88">
        <w:rPr>
          <w:rFonts w:ascii="Verdana" w:eastAsia="Arial" w:hAnsi="Verdana" w:cs="Arial"/>
        </w:rPr>
        <w:t>s in</w:t>
      </w:r>
      <w:r w:rsidRPr="00805C88">
        <w:rPr>
          <w:rFonts w:ascii="Verdana" w:eastAsia="Arial" w:hAnsi="Verdana" w:cs="Arial"/>
          <w:spacing w:val="1"/>
        </w:rPr>
        <w:t>d</w:t>
      </w:r>
      <w:r w:rsidRPr="00805C88">
        <w:rPr>
          <w:rFonts w:ascii="Verdana" w:eastAsia="Arial" w:hAnsi="Verdana" w:cs="Arial"/>
        </w:rPr>
        <w:t>ica</w:t>
      </w:r>
      <w:r w:rsidRPr="00805C88">
        <w:rPr>
          <w:rFonts w:ascii="Verdana" w:eastAsia="Arial" w:hAnsi="Verdana" w:cs="Arial"/>
          <w:spacing w:val="1"/>
        </w:rPr>
        <w:t xml:space="preserve"> </w:t>
      </w:r>
      <w:r w:rsidRPr="00805C88">
        <w:rPr>
          <w:rFonts w:ascii="Verdana" w:eastAsia="Arial" w:hAnsi="Verdana" w:cs="Arial"/>
        </w:rPr>
        <w:t>las</w:t>
      </w:r>
      <w:r w:rsidRPr="00805C88">
        <w:rPr>
          <w:rFonts w:ascii="Verdana" w:eastAsia="Arial" w:hAnsi="Verdana" w:cs="Arial"/>
          <w:spacing w:val="1"/>
        </w:rPr>
        <w:t xml:space="preserve"> </w:t>
      </w:r>
      <w:r w:rsidRPr="00805C88">
        <w:rPr>
          <w:rFonts w:ascii="Verdana" w:eastAsia="Arial" w:hAnsi="Verdana" w:cs="Arial"/>
          <w:spacing w:val="-1"/>
        </w:rPr>
        <w:t>a</w:t>
      </w:r>
      <w:r w:rsidRPr="00805C88">
        <w:rPr>
          <w:rFonts w:ascii="Verdana" w:eastAsia="Arial" w:hAnsi="Verdana" w:cs="Arial"/>
        </w:rPr>
        <w:t>trib</w:t>
      </w:r>
      <w:r w:rsidRPr="00805C88">
        <w:rPr>
          <w:rFonts w:ascii="Verdana" w:eastAsia="Arial" w:hAnsi="Verdana" w:cs="Arial"/>
          <w:spacing w:val="1"/>
        </w:rPr>
        <w:t>u</w:t>
      </w:r>
      <w:r w:rsidRPr="00805C88">
        <w:rPr>
          <w:rFonts w:ascii="Verdana" w:eastAsia="Arial" w:hAnsi="Verdana" w:cs="Arial"/>
        </w:rPr>
        <w:t>cio</w:t>
      </w:r>
      <w:r w:rsidRPr="00805C88">
        <w:rPr>
          <w:rFonts w:ascii="Verdana" w:eastAsia="Arial" w:hAnsi="Verdana" w:cs="Arial"/>
          <w:spacing w:val="1"/>
        </w:rPr>
        <w:t>ne</w:t>
      </w:r>
      <w:r w:rsidRPr="00805C88">
        <w:rPr>
          <w:rFonts w:ascii="Verdana" w:eastAsia="Arial" w:hAnsi="Verdana" w:cs="Arial"/>
        </w:rPr>
        <w:t xml:space="preserve">s </w:t>
      </w:r>
      <w:r w:rsidRPr="00805C88">
        <w:rPr>
          <w:rFonts w:ascii="Verdana" w:eastAsia="Arial" w:hAnsi="Verdana" w:cs="Arial"/>
          <w:spacing w:val="-1"/>
        </w:rPr>
        <w:t>d</w:t>
      </w:r>
      <w:r w:rsidRPr="00805C88">
        <w:rPr>
          <w:rFonts w:ascii="Verdana" w:eastAsia="Arial" w:hAnsi="Verdana" w:cs="Arial"/>
        </w:rPr>
        <w:t>el Departamento.</w:t>
      </w:r>
    </w:p>
    <w:p w:rsidR="0065141B" w:rsidRPr="00805C88" w:rsidRDefault="0065141B" w:rsidP="0065141B">
      <w:pPr>
        <w:jc w:val="center"/>
        <w:rPr>
          <w:rFonts w:ascii="Verdana" w:eastAsia="Arial" w:hAnsi="Verdana" w:cs="Arial"/>
          <w:color w:val="00B050"/>
        </w:rPr>
      </w:pPr>
      <w:r w:rsidRPr="00805C88">
        <w:rPr>
          <w:rFonts w:ascii="Verdana" w:eastAsia="Arial" w:hAnsi="Verdana" w:cs="Arial"/>
          <w:color w:val="00B050"/>
          <w:spacing w:val="-1"/>
        </w:rPr>
        <w:t>M</w:t>
      </w:r>
      <w:r w:rsidRPr="00805C88">
        <w:rPr>
          <w:rFonts w:ascii="Verdana" w:eastAsia="Arial" w:hAnsi="Verdana" w:cs="Arial"/>
          <w:color w:val="00B050"/>
          <w:spacing w:val="1"/>
        </w:rPr>
        <w:t>i</w:t>
      </w:r>
      <w:r w:rsidRPr="00805C88">
        <w:rPr>
          <w:rFonts w:ascii="Verdana" w:eastAsia="Arial" w:hAnsi="Verdana" w:cs="Arial"/>
          <w:color w:val="00B050"/>
        </w:rPr>
        <w:t>s</w:t>
      </w:r>
      <w:r w:rsidRPr="00805C88">
        <w:rPr>
          <w:rFonts w:ascii="Verdana" w:eastAsia="Arial" w:hAnsi="Verdana" w:cs="Arial"/>
          <w:color w:val="00B050"/>
          <w:spacing w:val="1"/>
        </w:rPr>
        <w:t>i</w:t>
      </w:r>
      <w:r w:rsidRPr="00805C88">
        <w:rPr>
          <w:rFonts w:ascii="Verdana" w:eastAsia="Arial" w:hAnsi="Verdana" w:cs="Arial"/>
          <w:color w:val="00B050"/>
        </w:rPr>
        <w:t>ón</w:t>
      </w:r>
    </w:p>
    <w:p w:rsidR="0065141B" w:rsidRPr="00805C88" w:rsidRDefault="0065141B" w:rsidP="0065141B">
      <w:pPr>
        <w:spacing w:line="276" w:lineRule="auto"/>
        <w:ind w:firstLine="708"/>
        <w:jc w:val="both"/>
        <w:rPr>
          <w:rFonts w:ascii="Verdana" w:eastAsia="Arial" w:hAnsi="Verdana" w:cs="Arial"/>
          <w:spacing w:val="1"/>
        </w:rPr>
      </w:pPr>
      <w:r w:rsidRPr="00805C88">
        <w:rPr>
          <w:rFonts w:ascii="Verdana" w:eastAsia="Arial" w:hAnsi="Verdana" w:cs="Arial"/>
          <w:spacing w:val="1"/>
        </w:rPr>
        <w:t>El Departamento de Desarrollo Social y Participación Ciudadana en su función administrativa lleva a cabo el proceso de desarrollo, captura, manejo, cuidado y archivo de la información y los expedientes que derivan de los programas sociales federales, estatales o municipales en los que el Ayuntamiento coadyuva en el desarrollo de los mismos. En su función operativa forma parte de la planeación y logística del desarrollo de los programas aplicada en campo  que aquí se manejan como,  entrega de apoyos, captación de información socioeconómica para diversos procesos y desastres naturales.</w:t>
      </w:r>
    </w:p>
    <w:p w:rsidR="0065141B" w:rsidRPr="00805C88" w:rsidRDefault="0065141B" w:rsidP="0065141B">
      <w:pPr>
        <w:spacing w:line="276" w:lineRule="auto"/>
        <w:ind w:firstLine="708"/>
        <w:jc w:val="both"/>
        <w:rPr>
          <w:rFonts w:ascii="Verdana" w:eastAsia="Arial" w:hAnsi="Verdana" w:cs="Arial"/>
          <w:spacing w:val="1"/>
        </w:rPr>
      </w:pPr>
      <w:r w:rsidRPr="00805C88">
        <w:rPr>
          <w:rFonts w:ascii="Verdana" w:eastAsia="Arial" w:hAnsi="Verdana" w:cs="Arial"/>
          <w:spacing w:val="1"/>
        </w:rPr>
        <w:t>Conformación del desarrollo de participación ciudadana en el municipio dentro de los diferentes  procesos que se desarrollan conforme a los diferentes reglamentos estatales y municipales de participación ciudadana.</w:t>
      </w:r>
    </w:p>
    <w:p w:rsidR="0065141B" w:rsidRPr="00805C88" w:rsidRDefault="0065141B" w:rsidP="0065141B">
      <w:pPr>
        <w:spacing w:before="19" w:line="200" w:lineRule="exact"/>
        <w:rPr>
          <w:rFonts w:ascii="Verdana" w:hAnsi="Verdana" w:cs="Arial"/>
        </w:rPr>
      </w:pPr>
    </w:p>
    <w:p w:rsidR="0065141B" w:rsidRDefault="0065141B" w:rsidP="0065141B">
      <w:pPr>
        <w:spacing w:before="25"/>
        <w:jc w:val="center"/>
        <w:rPr>
          <w:rFonts w:ascii="Verdana" w:eastAsia="Arial" w:hAnsi="Verdana" w:cs="Arial"/>
          <w:color w:val="00B050"/>
        </w:rPr>
      </w:pPr>
    </w:p>
    <w:p w:rsidR="0065141B" w:rsidRDefault="0065141B" w:rsidP="0065141B">
      <w:pPr>
        <w:spacing w:before="25"/>
        <w:jc w:val="center"/>
        <w:rPr>
          <w:rFonts w:ascii="Verdana" w:eastAsia="Arial" w:hAnsi="Verdana" w:cs="Arial"/>
          <w:color w:val="00B050"/>
        </w:rPr>
      </w:pPr>
    </w:p>
    <w:p w:rsidR="0065141B" w:rsidRDefault="0065141B" w:rsidP="0065141B">
      <w:pPr>
        <w:spacing w:before="25"/>
        <w:jc w:val="center"/>
        <w:rPr>
          <w:rFonts w:ascii="Verdana" w:eastAsia="Arial" w:hAnsi="Verdana" w:cs="Arial"/>
          <w:color w:val="00B050"/>
        </w:rPr>
      </w:pPr>
    </w:p>
    <w:p w:rsidR="0065141B" w:rsidRDefault="0065141B" w:rsidP="0065141B">
      <w:pPr>
        <w:spacing w:before="25"/>
        <w:jc w:val="center"/>
        <w:rPr>
          <w:rFonts w:ascii="Verdana" w:eastAsia="Arial" w:hAnsi="Verdana" w:cs="Arial"/>
          <w:color w:val="00B050"/>
        </w:rPr>
      </w:pPr>
    </w:p>
    <w:p w:rsidR="0065141B" w:rsidRPr="00805C88" w:rsidRDefault="0065141B" w:rsidP="0065141B">
      <w:pPr>
        <w:spacing w:before="25"/>
        <w:jc w:val="center"/>
        <w:rPr>
          <w:rFonts w:ascii="Verdana" w:eastAsia="Arial" w:hAnsi="Verdana" w:cs="Arial"/>
          <w:color w:val="00B050"/>
        </w:rPr>
      </w:pPr>
      <w:r w:rsidRPr="00805C88">
        <w:rPr>
          <w:rFonts w:ascii="Verdana" w:eastAsia="Arial" w:hAnsi="Verdana" w:cs="Arial"/>
          <w:color w:val="00B050"/>
        </w:rPr>
        <w:t>V</w:t>
      </w:r>
      <w:r w:rsidRPr="00805C88">
        <w:rPr>
          <w:rFonts w:ascii="Verdana" w:eastAsia="Arial" w:hAnsi="Verdana" w:cs="Arial"/>
          <w:color w:val="00B050"/>
          <w:spacing w:val="1"/>
        </w:rPr>
        <w:t>i</w:t>
      </w:r>
      <w:r w:rsidRPr="00805C88">
        <w:rPr>
          <w:rFonts w:ascii="Verdana" w:eastAsia="Arial" w:hAnsi="Verdana" w:cs="Arial"/>
          <w:color w:val="00B050"/>
          <w:spacing w:val="-3"/>
        </w:rPr>
        <w:t>s</w:t>
      </w:r>
      <w:r w:rsidRPr="00805C88">
        <w:rPr>
          <w:rFonts w:ascii="Verdana" w:eastAsia="Arial" w:hAnsi="Verdana" w:cs="Arial"/>
          <w:color w:val="00B050"/>
          <w:spacing w:val="1"/>
        </w:rPr>
        <w:t>i</w:t>
      </w:r>
      <w:r w:rsidRPr="00805C88">
        <w:rPr>
          <w:rFonts w:ascii="Verdana" w:eastAsia="Arial" w:hAnsi="Verdana" w:cs="Arial"/>
          <w:color w:val="00B050"/>
        </w:rPr>
        <w:t>ón</w:t>
      </w:r>
    </w:p>
    <w:p w:rsidR="0065141B" w:rsidRPr="00805C88" w:rsidRDefault="0065141B" w:rsidP="0065141B">
      <w:pPr>
        <w:spacing w:line="276" w:lineRule="auto"/>
        <w:ind w:firstLine="708"/>
        <w:jc w:val="both"/>
        <w:rPr>
          <w:rFonts w:ascii="Verdana" w:eastAsia="Arial" w:hAnsi="Verdana" w:cs="Arial"/>
        </w:rPr>
      </w:pPr>
      <w:r w:rsidRPr="00805C88">
        <w:rPr>
          <w:rFonts w:ascii="Verdana" w:eastAsia="Arial" w:hAnsi="Verdana" w:cs="Arial"/>
        </w:rPr>
        <w:t>Desarrollar de la mejor manera los procesos que el departamento lleva a cabo par que con ello la población que recibe algún beneficio por parte de algún programa lo obtenga con el menor costo para hacérselo llegar, además de la buena atención personalizada sea en las oficinas del ayuntamiento o en campo en cada una de las localidades, al llevar los beneficios, atenciones y en la conformación de los consejos sociales y el procesos de socialización que es algo nuevo en el municipio y el implementarlo es de vital y enérgica constancia.</w:t>
      </w:r>
    </w:p>
    <w:p w:rsidR="0065141B" w:rsidRPr="00805C88" w:rsidRDefault="0065141B" w:rsidP="0065141B">
      <w:pPr>
        <w:spacing w:after="0" w:line="240" w:lineRule="auto"/>
        <w:jc w:val="both"/>
        <w:rPr>
          <w:rFonts w:ascii="Verdana" w:hAnsi="Verdana"/>
        </w:rPr>
      </w:pPr>
    </w:p>
    <w:p w:rsidR="0065141B" w:rsidRPr="00805C88" w:rsidRDefault="0065141B" w:rsidP="0065141B">
      <w:pPr>
        <w:spacing w:line="276" w:lineRule="auto"/>
        <w:ind w:firstLine="708"/>
        <w:jc w:val="both"/>
        <w:rPr>
          <w:rFonts w:ascii="Verdana" w:hAnsi="Verdana" w:cs="Arial"/>
        </w:rPr>
      </w:pPr>
      <w:r w:rsidRPr="00805C88">
        <w:rPr>
          <w:rFonts w:ascii="Verdana" w:eastAsia="Arial" w:hAnsi="Verdana" w:cs="Arial"/>
        </w:rPr>
        <w:t xml:space="preserve"> La responsabilidad</w:t>
      </w:r>
      <w:r w:rsidRPr="00805C88">
        <w:rPr>
          <w:rFonts w:ascii="Verdana" w:eastAsia="Arial" w:hAnsi="Verdana" w:cs="Arial"/>
          <w:spacing w:val="1"/>
        </w:rPr>
        <w:t xml:space="preserve"> d</w:t>
      </w:r>
      <w:r w:rsidRPr="00805C88">
        <w:rPr>
          <w:rFonts w:ascii="Verdana" w:eastAsia="Arial" w:hAnsi="Verdana" w:cs="Arial"/>
        </w:rPr>
        <w:t>e</w:t>
      </w:r>
      <w:r w:rsidRPr="00805C88">
        <w:rPr>
          <w:rFonts w:ascii="Verdana" w:eastAsia="Arial" w:hAnsi="Verdana" w:cs="Arial"/>
          <w:spacing w:val="3"/>
        </w:rPr>
        <w:t xml:space="preserve">l departamento  </w:t>
      </w:r>
      <w:r w:rsidRPr="00805C88">
        <w:rPr>
          <w:rFonts w:ascii="Verdana" w:eastAsia="Arial" w:hAnsi="Verdana" w:cs="Arial"/>
        </w:rPr>
        <w:t>y s</w:t>
      </w:r>
      <w:r w:rsidRPr="00805C88">
        <w:rPr>
          <w:rFonts w:ascii="Verdana" w:eastAsia="Arial" w:hAnsi="Verdana" w:cs="Arial"/>
          <w:spacing w:val="1"/>
        </w:rPr>
        <w:t>u</w:t>
      </w:r>
      <w:r w:rsidRPr="00805C88">
        <w:rPr>
          <w:rFonts w:ascii="Verdana" w:eastAsia="Arial" w:hAnsi="Verdana" w:cs="Arial"/>
        </w:rPr>
        <w:t>s</w:t>
      </w:r>
      <w:r w:rsidRPr="00805C88">
        <w:rPr>
          <w:rFonts w:ascii="Verdana" w:eastAsia="Arial" w:hAnsi="Verdana" w:cs="Arial"/>
          <w:spacing w:val="2"/>
        </w:rPr>
        <w:t xml:space="preserve"> </w:t>
      </w:r>
      <w:r w:rsidRPr="00805C88">
        <w:rPr>
          <w:rFonts w:ascii="Verdana" w:eastAsia="Arial" w:hAnsi="Verdana" w:cs="Arial"/>
        </w:rPr>
        <w:t>in</w:t>
      </w:r>
      <w:r w:rsidRPr="00805C88">
        <w:rPr>
          <w:rFonts w:ascii="Verdana" w:eastAsia="Arial" w:hAnsi="Verdana" w:cs="Arial"/>
          <w:spacing w:val="1"/>
        </w:rPr>
        <w:t>te</w:t>
      </w:r>
      <w:r w:rsidRPr="00805C88">
        <w:rPr>
          <w:rFonts w:ascii="Verdana" w:eastAsia="Arial" w:hAnsi="Verdana" w:cs="Arial"/>
          <w:spacing w:val="-1"/>
        </w:rPr>
        <w:t>g</w:t>
      </w:r>
      <w:r w:rsidRPr="00805C88">
        <w:rPr>
          <w:rFonts w:ascii="Verdana" w:eastAsia="Arial" w:hAnsi="Verdana" w:cs="Arial"/>
        </w:rPr>
        <w:t>ra</w:t>
      </w:r>
      <w:r w:rsidRPr="00805C88">
        <w:rPr>
          <w:rFonts w:ascii="Verdana" w:eastAsia="Arial" w:hAnsi="Verdana" w:cs="Arial"/>
          <w:spacing w:val="1"/>
        </w:rPr>
        <w:t>n</w:t>
      </w:r>
      <w:r w:rsidRPr="00805C88">
        <w:rPr>
          <w:rFonts w:ascii="Verdana" w:eastAsia="Arial" w:hAnsi="Verdana" w:cs="Arial"/>
        </w:rPr>
        <w:t>t</w:t>
      </w:r>
      <w:r w:rsidRPr="00805C88">
        <w:rPr>
          <w:rFonts w:ascii="Verdana" w:eastAsia="Arial" w:hAnsi="Verdana" w:cs="Arial"/>
          <w:spacing w:val="1"/>
        </w:rPr>
        <w:t>e</w:t>
      </w:r>
      <w:r w:rsidRPr="00805C88">
        <w:rPr>
          <w:rFonts w:ascii="Verdana" w:eastAsia="Arial" w:hAnsi="Verdana" w:cs="Arial"/>
        </w:rPr>
        <w:t>s</w:t>
      </w:r>
      <w:r w:rsidRPr="00805C88">
        <w:rPr>
          <w:rFonts w:ascii="Verdana" w:eastAsia="Arial" w:hAnsi="Verdana" w:cs="Arial"/>
          <w:spacing w:val="2"/>
        </w:rPr>
        <w:t xml:space="preserve"> </w:t>
      </w:r>
      <w:r w:rsidRPr="00805C88">
        <w:rPr>
          <w:rFonts w:ascii="Verdana" w:eastAsia="Arial" w:hAnsi="Verdana" w:cs="Arial"/>
          <w:spacing w:val="1"/>
        </w:rPr>
        <w:t>p</w:t>
      </w:r>
      <w:r w:rsidRPr="00805C88">
        <w:rPr>
          <w:rFonts w:ascii="Verdana" w:eastAsia="Arial" w:hAnsi="Verdana" w:cs="Arial"/>
        </w:rPr>
        <w:t>r</w:t>
      </w:r>
      <w:r w:rsidRPr="00805C88">
        <w:rPr>
          <w:rFonts w:ascii="Verdana" w:eastAsia="Arial" w:hAnsi="Verdana" w:cs="Arial"/>
          <w:spacing w:val="-2"/>
        </w:rPr>
        <w:t>o</w:t>
      </w:r>
      <w:r w:rsidRPr="00805C88">
        <w:rPr>
          <w:rFonts w:ascii="Verdana" w:eastAsia="Arial" w:hAnsi="Verdana" w:cs="Arial"/>
          <w:spacing w:val="1"/>
        </w:rPr>
        <w:t>mo</w:t>
      </w:r>
      <w:r w:rsidRPr="00805C88">
        <w:rPr>
          <w:rFonts w:ascii="Verdana" w:eastAsia="Arial" w:hAnsi="Verdana" w:cs="Arial"/>
          <w:spacing w:val="-2"/>
        </w:rPr>
        <w:t>v</w:t>
      </w:r>
      <w:r w:rsidRPr="00805C88">
        <w:rPr>
          <w:rFonts w:ascii="Verdana" w:eastAsia="Arial" w:hAnsi="Verdana" w:cs="Arial"/>
          <w:spacing w:val="1"/>
        </w:rPr>
        <w:t>e</w:t>
      </w:r>
      <w:r w:rsidRPr="00805C88">
        <w:rPr>
          <w:rFonts w:ascii="Verdana" w:eastAsia="Arial" w:hAnsi="Verdana" w:cs="Arial"/>
        </w:rPr>
        <w:t>r</w:t>
      </w:r>
      <w:r w:rsidRPr="00805C88">
        <w:rPr>
          <w:rFonts w:ascii="Verdana" w:eastAsia="Arial" w:hAnsi="Verdana" w:cs="Arial"/>
          <w:spacing w:val="2"/>
        </w:rPr>
        <w:t xml:space="preserve"> </w:t>
      </w:r>
      <w:r w:rsidRPr="00805C88">
        <w:rPr>
          <w:rFonts w:ascii="Verdana" w:eastAsia="Arial" w:hAnsi="Verdana" w:cs="Arial"/>
          <w:spacing w:val="1"/>
        </w:rPr>
        <w:t>e</w:t>
      </w:r>
      <w:r w:rsidRPr="00805C88">
        <w:rPr>
          <w:rFonts w:ascii="Verdana" w:eastAsia="Arial" w:hAnsi="Verdana" w:cs="Arial"/>
        </w:rPr>
        <w:t xml:space="preserve">l </w:t>
      </w:r>
      <w:r w:rsidRPr="00805C88">
        <w:rPr>
          <w:rFonts w:ascii="Verdana" w:eastAsia="Arial" w:hAnsi="Verdana" w:cs="Arial"/>
          <w:spacing w:val="1"/>
        </w:rPr>
        <w:t>ma</w:t>
      </w:r>
      <w:r w:rsidRPr="00805C88">
        <w:rPr>
          <w:rFonts w:ascii="Verdana" w:eastAsia="Arial" w:hAnsi="Verdana" w:cs="Arial"/>
          <w:spacing w:val="-2"/>
        </w:rPr>
        <w:t>y</w:t>
      </w:r>
      <w:r w:rsidRPr="00805C88">
        <w:rPr>
          <w:rFonts w:ascii="Verdana" w:eastAsia="Arial" w:hAnsi="Verdana" w:cs="Arial"/>
          <w:spacing w:val="1"/>
        </w:rPr>
        <w:t>o</w:t>
      </w:r>
      <w:r w:rsidRPr="00805C88">
        <w:rPr>
          <w:rFonts w:ascii="Verdana" w:eastAsia="Arial" w:hAnsi="Verdana" w:cs="Arial"/>
        </w:rPr>
        <w:t xml:space="preserve">r </w:t>
      </w:r>
      <w:r w:rsidRPr="00805C88">
        <w:rPr>
          <w:rFonts w:ascii="Verdana" w:eastAsia="Arial" w:hAnsi="Verdana" w:cs="Arial"/>
          <w:spacing w:val="1"/>
        </w:rPr>
        <w:t>be</w:t>
      </w:r>
      <w:r w:rsidRPr="00805C88">
        <w:rPr>
          <w:rFonts w:ascii="Verdana" w:eastAsia="Arial" w:hAnsi="Verdana" w:cs="Arial"/>
          <w:spacing w:val="-1"/>
        </w:rPr>
        <w:t>ne</w:t>
      </w:r>
      <w:r w:rsidRPr="00805C88">
        <w:rPr>
          <w:rFonts w:ascii="Verdana" w:eastAsia="Arial" w:hAnsi="Verdana" w:cs="Arial"/>
          <w:spacing w:val="3"/>
        </w:rPr>
        <w:t>f</w:t>
      </w:r>
      <w:r w:rsidRPr="00805C88">
        <w:rPr>
          <w:rFonts w:ascii="Verdana" w:eastAsia="Arial" w:hAnsi="Verdana" w:cs="Arial"/>
        </w:rPr>
        <w:t>ic</w:t>
      </w:r>
      <w:r w:rsidRPr="00805C88">
        <w:rPr>
          <w:rFonts w:ascii="Verdana" w:eastAsia="Arial" w:hAnsi="Verdana" w:cs="Arial"/>
          <w:spacing w:val="-1"/>
        </w:rPr>
        <w:t>i</w:t>
      </w:r>
      <w:r w:rsidRPr="00805C88">
        <w:rPr>
          <w:rFonts w:ascii="Verdana" w:eastAsia="Arial" w:hAnsi="Verdana" w:cs="Arial"/>
        </w:rPr>
        <w:t>o</w:t>
      </w:r>
      <w:r w:rsidRPr="00805C88">
        <w:rPr>
          <w:rFonts w:ascii="Verdana" w:eastAsia="Arial" w:hAnsi="Verdana" w:cs="Arial"/>
          <w:spacing w:val="3"/>
        </w:rPr>
        <w:t xml:space="preserve"> de sus acciones </w:t>
      </w:r>
      <w:r w:rsidRPr="00805C88">
        <w:rPr>
          <w:rFonts w:ascii="Verdana" w:eastAsia="Arial" w:hAnsi="Verdana" w:cs="Arial"/>
          <w:spacing w:val="-1"/>
        </w:rPr>
        <w:t>e</w:t>
      </w:r>
      <w:r w:rsidRPr="00805C88">
        <w:rPr>
          <w:rFonts w:ascii="Verdana" w:eastAsia="Arial" w:hAnsi="Verdana" w:cs="Arial"/>
        </w:rPr>
        <w:t xml:space="preserve">ncaminadas a la información y orientación de la Sociedad en general  </w:t>
      </w:r>
      <w:r w:rsidRPr="00805C88">
        <w:rPr>
          <w:rFonts w:ascii="Verdana" w:eastAsia="Arial" w:hAnsi="Verdana" w:cs="Arial"/>
          <w:spacing w:val="58"/>
        </w:rPr>
        <w:t xml:space="preserve"> </w:t>
      </w:r>
      <w:r w:rsidRPr="00805C88">
        <w:rPr>
          <w:rFonts w:ascii="Verdana" w:eastAsia="Arial" w:hAnsi="Verdana" w:cs="Arial"/>
          <w:spacing w:val="1"/>
        </w:rPr>
        <w:t>d</w:t>
      </w:r>
      <w:r w:rsidRPr="00805C88">
        <w:rPr>
          <w:rFonts w:ascii="Verdana" w:eastAsia="Arial" w:hAnsi="Verdana" w:cs="Arial"/>
        </w:rPr>
        <w:t>e</w:t>
      </w:r>
      <w:r w:rsidRPr="00805C88">
        <w:rPr>
          <w:rFonts w:ascii="Verdana" w:eastAsia="Arial" w:hAnsi="Verdana" w:cs="Arial"/>
          <w:spacing w:val="58"/>
        </w:rPr>
        <w:t xml:space="preserve"> </w:t>
      </w:r>
      <w:r w:rsidRPr="00805C88">
        <w:rPr>
          <w:rFonts w:ascii="Verdana" w:eastAsia="Arial" w:hAnsi="Verdana" w:cs="Arial"/>
        </w:rPr>
        <w:t>los</w:t>
      </w:r>
      <w:r w:rsidRPr="00805C88">
        <w:rPr>
          <w:rFonts w:ascii="Verdana" w:eastAsia="Arial" w:hAnsi="Verdana" w:cs="Arial"/>
          <w:spacing w:val="58"/>
        </w:rPr>
        <w:t xml:space="preserve"> </w:t>
      </w:r>
      <w:r w:rsidRPr="00805C88">
        <w:rPr>
          <w:rFonts w:ascii="Verdana" w:eastAsia="Arial" w:hAnsi="Verdana" w:cs="Arial"/>
          <w:spacing w:val="55"/>
        </w:rPr>
        <w:t xml:space="preserve"> </w:t>
      </w:r>
      <w:r w:rsidRPr="00805C88">
        <w:rPr>
          <w:rFonts w:ascii="Verdana" w:eastAsia="Arial" w:hAnsi="Verdana" w:cs="Arial"/>
          <w:spacing w:val="1"/>
        </w:rPr>
        <w:t>p</w:t>
      </w:r>
      <w:r w:rsidRPr="00805C88">
        <w:rPr>
          <w:rFonts w:ascii="Verdana" w:eastAsia="Arial" w:hAnsi="Verdana" w:cs="Arial"/>
        </w:rPr>
        <w:t>ro</w:t>
      </w:r>
      <w:r w:rsidRPr="00805C88">
        <w:rPr>
          <w:rFonts w:ascii="Verdana" w:eastAsia="Arial" w:hAnsi="Verdana" w:cs="Arial"/>
          <w:spacing w:val="-1"/>
        </w:rPr>
        <w:t>g</w:t>
      </w:r>
      <w:r w:rsidRPr="00805C88">
        <w:rPr>
          <w:rFonts w:ascii="Verdana" w:eastAsia="Arial" w:hAnsi="Verdana" w:cs="Arial"/>
        </w:rPr>
        <w:t>ra</w:t>
      </w:r>
      <w:r w:rsidRPr="00805C88">
        <w:rPr>
          <w:rFonts w:ascii="Verdana" w:eastAsia="Arial" w:hAnsi="Verdana" w:cs="Arial"/>
          <w:spacing w:val="2"/>
        </w:rPr>
        <w:t>m</w:t>
      </w:r>
      <w:r w:rsidRPr="00805C88">
        <w:rPr>
          <w:rFonts w:ascii="Verdana" w:eastAsia="Arial" w:hAnsi="Verdana" w:cs="Arial"/>
          <w:spacing w:val="1"/>
        </w:rPr>
        <w:t>a</w:t>
      </w:r>
      <w:r w:rsidRPr="00805C88">
        <w:rPr>
          <w:rFonts w:ascii="Verdana" w:eastAsia="Arial" w:hAnsi="Verdana" w:cs="Arial"/>
        </w:rPr>
        <w:t>s y proyectos que de acuerdo a sus características y reglas puedan tener acceso a ellos y aplicables a las poblaciones donde sean necesarios para cumplir con principios de equidad así como la organización de la sociedad para que pa</w:t>
      </w:r>
      <w:r>
        <w:rPr>
          <w:rFonts w:ascii="Verdana" w:eastAsia="Arial" w:hAnsi="Verdana" w:cs="Arial"/>
        </w:rPr>
        <w:t>rticipe a tra</w:t>
      </w:r>
      <w:r w:rsidRPr="00805C88">
        <w:rPr>
          <w:rFonts w:ascii="Verdana" w:eastAsia="Arial" w:hAnsi="Verdana" w:cs="Arial"/>
        </w:rPr>
        <w:t>vés</w:t>
      </w:r>
      <w:r>
        <w:rPr>
          <w:rFonts w:ascii="Verdana" w:eastAsia="Arial" w:hAnsi="Verdana" w:cs="Arial"/>
        </w:rPr>
        <w:t xml:space="preserve"> de los </w:t>
      </w:r>
      <w:r w:rsidRPr="00805C88">
        <w:rPr>
          <w:rFonts w:ascii="Verdana" w:eastAsia="Arial" w:hAnsi="Verdana" w:cs="Arial"/>
        </w:rPr>
        <w:t>Consejo</w:t>
      </w:r>
      <w:r>
        <w:rPr>
          <w:rFonts w:ascii="Verdana" w:eastAsia="Arial" w:hAnsi="Verdana" w:cs="Arial"/>
        </w:rPr>
        <w:t>s  Municipales.</w:t>
      </w:r>
    </w:p>
    <w:p w:rsidR="0065141B" w:rsidRPr="00805C88" w:rsidRDefault="0065141B" w:rsidP="0065141B">
      <w:pPr>
        <w:spacing w:before="29" w:line="276" w:lineRule="auto"/>
        <w:jc w:val="both"/>
        <w:rPr>
          <w:rFonts w:ascii="Verdana" w:eastAsia="Arial" w:hAnsi="Verdana" w:cs="Arial"/>
        </w:rPr>
      </w:pPr>
    </w:p>
    <w:p w:rsidR="0065141B" w:rsidRPr="00805C88" w:rsidRDefault="0065141B" w:rsidP="0065141B">
      <w:pPr>
        <w:spacing w:line="275" w:lineRule="auto"/>
        <w:jc w:val="both"/>
        <w:rPr>
          <w:rFonts w:ascii="Verdana" w:eastAsia="Arial" w:hAnsi="Verdana" w:cs="Arial"/>
        </w:rPr>
      </w:pPr>
    </w:p>
    <w:p w:rsidR="0065141B" w:rsidRPr="00805C88" w:rsidRDefault="0065141B" w:rsidP="0065141B">
      <w:pPr>
        <w:spacing w:before="19" w:line="200" w:lineRule="exact"/>
        <w:rPr>
          <w:rFonts w:ascii="Verdana" w:hAnsi="Verdana" w:cs="Arial"/>
        </w:rPr>
      </w:pPr>
    </w:p>
    <w:p w:rsidR="0065141B" w:rsidRDefault="0065141B" w:rsidP="0065141B">
      <w:pPr>
        <w:jc w:val="center"/>
        <w:rPr>
          <w:rFonts w:ascii="Verdana" w:hAnsi="Verdana"/>
          <w:b/>
          <w:color w:val="00B050"/>
          <w:sz w:val="28"/>
          <w:szCs w:val="28"/>
        </w:rPr>
      </w:pPr>
      <w:r w:rsidRPr="00805C88">
        <w:rPr>
          <w:rFonts w:ascii="Verdana" w:hAnsi="Verdana"/>
          <w:b/>
          <w:color w:val="00B050"/>
          <w:sz w:val="28"/>
          <w:szCs w:val="28"/>
        </w:rPr>
        <w:t>PLAN DE TRABAJO</w:t>
      </w:r>
      <w:r>
        <w:rPr>
          <w:rFonts w:ascii="Verdana" w:hAnsi="Verdana"/>
          <w:b/>
          <w:color w:val="00B050"/>
          <w:sz w:val="28"/>
          <w:szCs w:val="28"/>
        </w:rPr>
        <w:t xml:space="preserve"> OCT-DIC 2021</w:t>
      </w:r>
    </w:p>
    <w:p w:rsidR="0065141B" w:rsidRPr="00805C88" w:rsidRDefault="0065141B" w:rsidP="0065141B">
      <w:pPr>
        <w:jc w:val="center"/>
        <w:rPr>
          <w:rFonts w:ascii="Verdana" w:hAnsi="Verdana"/>
          <w:color w:val="00B050"/>
          <w:sz w:val="28"/>
          <w:szCs w:val="28"/>
        </w:rPr>
      </w:pPr>
    </w:p>
    <w:p w:rsidR="0065141B" w:rsidRDefault="0065141B" w:rsidP="0065141B">
      <w:pPr>
        <w:jc w:val="both"/>
        <w:rPr>
          <w:rFonts w:ascii="Verdana" w:eastAsia="Arial" w:hAnsi="Verdana" w:cs="Arial"/>
        </w:rPr>
      </w:pPr>
      <w:r>
        <w:rPr>
          <w:rFonts w:ascii="Verdana" w:eastAsia="Arial" w:hAnsi="Verdana" w:cs="Arial"/>
        </w:rPr>
        <w:t>El presente documento radica en base a lo siguiente:</w:t>
      </w:r>
    </w:p>
    <w:p w:rsidR="0065141B" w:rsidRPr="00805C88" w:rsidRDefault="0065141B" w:rsidP="0065141B">
      <w:pPr>
        <w:jc w:val="both"/>
        <w:rPr>
          <w:rFonts w:ascii="Verdana" w:eastAsia="Arial" w:hAnsi="Verdana" w:cs="Arial"/>
        </w:rPr>
      </w:pPr>
      <w:r w:rsidRPr="00B12004">
        <w:rPr>
          <w:rFonts w:ascii="Verdana" w:eastAsia="Arial" w:hAnsi="Verdana" w:cs="Arial"/>
        </w:rPr>
        <w:t>Re</w:t>
      </w:r>
      <w:r w:rsidRPr="00B12004">
        <w:rPr>
          <w:rFonts w:ascii="Verdana" w:eastAsia="Arial" w:hAnsi="Verdana" w:cs="Arial"/>
          <w:spacing w:val="-1"/>
        </w:rPr>
        <w:t>g</w:t>
      </w:r>
      <w:r w:rsidRPr="00B12004">
        <w:rPr>
          <w:rFonts w:ascii="Verdana" w:eastAsia="Arial" w:hAnsi="Verdana" w:cs="Arial"/>
        </w:rPr>
        <w:t>la</w:t>
      </w:r>
      <w:r w:rsidRPr="00B12004">
        <w:rPr>
          <w:rFonts w:ascii="Verdana" w:eastAsia="Arial" w:hAnsi="Verdana" w:cs="Arial"/>
          <w:spacing w:val="2"/>
        </w:rPr>
        <w:t>m</w:t>
      </w:r>
      <w:r w:rsidRPr="00B12004">
        <w:rPr>
          <w:rFonts w:ascii="Verdana" w:eastAsia="Arial" w:hAnsi="Verdana" w:cs="Arial"/>
          <w:spacing w:val="1"/>
        </w:rPr>
        <w:t>en</w:t>
      </w:r>
      <w:r w:rsidRPr="00B12004">
        <w:rPr>
          <w:rFonts w:ascii="Verdana" w:eastAsia="Arial" w:hAnsi="Verdana" w:cs="Arial"/>
          <w:spacing w:val="-2"/>
        </w:rPr>
        <w:t>t</w:t>
      </w:r>
      <w:r w:rsidRPr="00B12004">
        <w:rPr>
          <w:rFonts w:ascii="Verdana" w:eastAsia="Arial" w:hAnsi="Verdana" w:cs="Arial"/>
        </w:rPr>
        <w:t>o</w:t>
      </w:r>
      <w:r w:rsidRPr="00B12004">
        <w:rPr>
          <w:rFonts w:ascii="Verdana" w:eastAsia="Arial" w:hAnsi="Verdana" w:cs="Arial"/>
          <w:spacing w:val="30"/>
        </w:rPr>
        <w:t xml:space="preserve"> </w:t>
      </w:r>
      <w:r w:rsidRPr="00B12004">
        <w:rPr>
          <w:rFonts w:ascii="Verdana" w:eastAsia="Arial" w:hAnsi="Verdana" w:cs="Arial"/>
        </w:rPr>
        <w:t>Or</w:t>
      </w:r>
      <w:r w:rsidRPr="00B12004">
        <w:rPr>
          <w:rFonts w:ascii="Verdana" w:eastAsia="Arial" w:hAnsi="Verdana" w:cs="Arial"/>
          <w:spacing w:val="-2"/>
        </w:rPr>
        <w:t>g</w:t>
      </w:r>
      <w:r w:rsidRPr="00B12004">
        <w:rPr>
          <w:rFonts w:ascii="Verdana" w:eastAsia="Arial" w:hAnsi="Verdana" w:cs="Arial"/>
          <w:spacing w:val="1"/>
        </w:rPr>
        <w:t>án</w:t>
      </w:r>
      <w:r w:rsidRPr="00B12004">
        <w:rPr>
          <w:rFonts w:ascii="Verdana" w:eastAsia="Arial" w:hAnsi="Verdana" w:cs="Arial"/>
        </w:rPr>
        <w:t>ico del Gobierno de Cabo Corrientes</w:t>
      </w:r>
    </w:p>
    <w:p w:rsidR="0065141B" w:rsidRPr="00BC0688" w:rsidRDefault="0065141B" w:rsidP="0065141B">
      <w:pPr>
        <w:jc w:val="both"/>
        <w:rPr>
          <w:rFonts w:ascii="Verdana" w:hAnsi="Verdana" w:cs="Arial"/>
        </w:rPr>
      </w:pPr>
      <w:r w:rsidRPr="00BC0688">
        <w:rPr>
          <w:rFonts w:ascii="Verdana" w:hAnsi="Verdana" w:cs="Arial"/>
          <w:b/>
        </w:rPr>
        <w:t xml:space="preserve">Artículo 193.- </w:t>
      </w:r>
      <w:r w:rsidRPr="00BC0688">
        <w:rPr>
          <w:rFonts w:ascii="Verdana" w:hAnsi="Verdana" w:cs="Arial"/>
        </w:rPr>
        <w:t xml:space="preserve">El titular de la dependencia se denominara  Director de Desarrollo Social, y tendrá las siguientes atribuciones: </w:t>
      </w:r>
    </w:p>
    <w:p w:rsidR="0065141B" w:rsidRPr="00BC0688" w:rsidRDefault="0065141B" w:rsidP="0065141B">
      <w:pPr>
        <w:numPr>
          <w:ilvl w:val="0"/>
          <w:numId w:val="1"/>
        </w:numPr>
        <w:spacing w:after="0" w:line="240" w:lineRule="auto"/>
        <w:contextualSpacing/>
        <w:jc w:val="both"/>
        <w:rPr>
          <w:rFonts w:ascii="Verdana" w:hAnsi="Verdana" w:cs="Arial"/>
        </w:rPr>
      </w:pPr>
      <w:r w:rsidRPr="00BC0688">
        <w:rPr>
          <w:rFonts w:ascii="Verdana" w:hAnsi="Verdana" w:cs="Arial"/>
        </w:rPr>
        <w:t xml:space="preserve">Coordinar e integrar las acciones de Planeación Municipal en materia de desarrollo social </w:t>
      </w:r>
    </w:p>
    <w:p w:rsidR="0065141B" w:rsidRPr="00BC0688" w:rsidRDefault="0065141B" w:rsidP="0065141B">
      <w:pPr>
        <w:jc w:val="both"/>
        <w:rPr>
          <w:rFonts w:ascii="Verdana" w:hAnsi="Verdana" w:cs="Arial"/>
        </w:rPr>
      </w:pPr>
    </w:p>
    <w:p w:rsidR="0065141B" w:rsidRPr="00BC0688" w:rsidRDefault="0065141B" w:rsidP="0065141B">
      <w:pPr>
        <w:numPr>
          <w:ilvl w:val="0"/>
          <w:numId w:val="1"/>
        </w:numPr>
        <w:spacing w:after="0" w:line="240" w:lineRule="auto"/>
        <w:contextualSpacing/>
        <w:jc w:val="both"/>
        <w:rPr>
          <w:rFonts w:ascii="Verdana" w:hAnsi="Verdana" w:cs="Arial"/>
        </w:rPr>
      </w:pPr>
      <w:r w:rsidRPr="00BC0688">
        <w:rPr>
          <w:rFonts w:ascii="Verdana" w:hAnsi="Verdana" w:cs="Arial"/>
        </w:rPr>
        <w:t xml:space="preserve">Concertar Programas prioritarios para la atención de los habitantes de las Zonas urbanas marginadas. </w:t>
      </w:r>
    </w:p>
    <w:p w:rsidR="0065141B" w:rsidRDefault="0065141B" w:rsidP="0065141B">
      <w:pPr>
        <w:spacing w:after="0" w:line="240" w:lineRule="auto"/>
        <w:ind w:left="720"/>
        <w:contextualSpacing/>
        <w:rPr>
          <w:rFonts w:ascii="Verdana" w:eastAsia="Times New Roman" w:hAnsi="Verdana" w:cs="Arial"/>
        </w:rPr>
      </w:pPr>
    </w:p>
    <w:p w:rsidR="00967467" w:rsidRDefault="00967467" w:rsidP="0065141B">
      <w:pPr>
        <w:spacing w:after="0" w:line="240" w:lineRule="auto"/>
        <w:ind w:left="720"/>
        <w:contextualSpacing/>
        <w:rPr>
          <w:rFonts w:ascii="Verdana" w:eastAsia="Times New Roman" w:hAnsi="Verdana" w:cs="Arial"/>
        </w:rPr>
      </w:pPr>
    </w:p>
    <w:p w:rsidR="00967467" w:rsidRDefault="00967467" w:rsidP="0065141B">
      <w:pPr>
        <w:spacing w:after="0" w:line="240" w:lineRule="auto"/>
        <w:ind w:left="720"/>
        <w:contextualSpacing/>
        <w:rPr>
          <w:rFonts w:ascii="Verdana" w:eastAsia="Times New Roman" w:hAnsi="Verdana" w:cs="Arial"/>
        </w:rPr>
      </w:pPr>
    </w:p>
    <w:p w:rsidR="00967467" w:rsidRDefault="00967467" w:rsidP="0065141B">
      <w:pPr>
        <w:spacing w:after="0" w:line="240" w:lineRule="auto"/>
        <w:ind w:left="720"/>
        <w:contextualSpacing/>
        <w:rPr>
          <w:rFonts w:ascii="Verdana" w:eastAsia="Times New Roman" w:hAnsi="Verdana" w:cs="Arial"/>
        </w:rPr>
      </w:pPr>
    </w:p>
    <w:p w:rsidR="00967467" w:rsidRDefault="00967467" w:rsidP="0065141B">
      <w:pPr>
        <w:spacing w:after="0" w:line="240" w:lineRule="auto"/>
        <w:ind w:left="720"/>
        <w:contextualSpacing/>
        <w:rPr>
          <w:rFonts w:ascii="Verdana" w:eastAsia="Times New Roman" w:hAnsi="Verdana" w:cs="Arial"/>
        </w:rPr>
      </w:pPr>
    </w:p>
    <w:p w:rsidR="00967467" w:rsidRDefault="00967467" w:rsidP="0065141B">
      <w:pPr>
        <w:spacing w:after="0" w:line="240" w:lineRule="auto"/>
        <w:ind w:left="720"/>
        <w:contextualSpacing/>
        <w:rPr>
          <w:rFonts w:ascii="Verdana" w:eastAsia="Times New Roman" w:hAnsi="Verdana" w:cs="Arial"/>
        </w:rPr>
      </w:pPr>
    </w:p>
    <w:p w:rsidR="00967467" w:rsidRDefault="00967467" w:rsidP="0065141B">
      <w:pPr>
        <w:spacing w:after="0" w:line="240" w:lineRule="auto"/>
        <w:ind w:left="720"/>
        <w:contextualSpacing/>
        <w:rPr>
          <w:rFonts w:ascii="Verdana" w:eastAsia="Times New Roman" w:hAnsi="Verdana" w:cs="Arial"/>
        </w:rPr>
      </w:pPr>
    </w:p>
    <w:p w:rsidR="00967467" w:rsidRPr="00BC0688" w:rsidRDefault="00967467" w:rsidP="0065141B">
      <w:pPr>
        <w:spacing w:after="0" w:line="240" w:lineRule="auto"/>
        <w:ind w:left="720"/>
        <w:contextualSpacing/>
        <w:rPr>
          <w:rFonts w:ascii="Verdana" w:eastAsia="Times New Roman" w:hAnsi="Verdana" w:cs="Arial"/>
        </w:rPr>
      </w:pPr>
    </w:p>
    <w:p w:rsidR="0065141B" w:rsidRPr="00BC0688" w:rsidRDefault="0065141B" w:rsidP="0065141B">
      <w:pPr>
        <w:numPr>
          <w:ilvl w:val="0"/>
          <w:numId w:val="1"/>
        </w:numPr>
        <w:spacing w:after="0" w:line="240" w:lineRule="auto"/>
        <w:contextualSpacing/>
        <w:jc w:val="both"/>
        <w:rPr>
          <w:rFonts w:ascii="Verdana" w:hAnsi="Verdana" w:cs="Arial"/>
        </w:rPr>
      </w:pPr>
      <w:r w:rsidRPr="00BC0688">
        <w:rPr>
          <w:rFonts w:ascii="Verdana" w:hAnsi="Verdana" w:cs="Arial"/>
        </w:rPr>
        <w:t>Proponer y vigilar las acciones para el crecimiento social equilibrado de las comunidades y centro de población del municipio.</w:t>
      </w:r>
    </w:p>
    <w:p w:rsidR="0065141B" w:rsidRPr="00BC0688" w:rsidRDefault="0065141B" w:rsidP="0065141B">
      <w:pPr>
        <w:spacing w:after="0" w:line="240" w:lineRule="auto"/>
        <w:ind w:left="720"/>
        <w:contextualSpacing/>
        <w:rPr>
          <w:rFonts w:ascii="Verdana" w:eastAsia="Times New Roman" w:hAnsi="Verdana" w:cs="Arial"/>
        </w:rPr>
      </w:pPr>
    </w:p>
    <w:p w:rsidR="0065141B" w:rsidRPr="00BC0688" w:rsidRDefault="0065141B" w:rsidP="0065141B">
      <w:pPr>
        <w:numPr>
          <w:ilvl w:val="0"/>
          <w:numId w:val="1"/>
        </w:numPr>
        <w:spacing w:after="0" w:line="240" w:lineRule="auto"/>
        <w:contextualSpacing/>
        <w:jc w:val="both"/>
        <w:rPr>
          <w:rFonts w:ascii="Verdana" w:hAnsi="Verdana" w:cs="Arial"/>
        </w:rPr>
      </w:pPr>
      <w:r w:rsidRPr="00BC0688">
        <w:rPr>
          <w:rFonts w:ascii="Verdana" w:hAnsi="Verdana" w:cs="Arial"/>
        </w:rPr>
        <w:t>Dirigir y evaluar los programas en materia de política social en el Municipio.</w:t>
      </w:r>
    </w:p>
    <w:p w:rsidR="0065141B" w:rsidRPr="00BC0688" w:rsidRDefault="0065141B" w:rsidP="0065141B">
      <w:pPr>
        <w:spacing w:after="0" w:line="240" w:lineRule="auto"/>
        <w:ind w:left="720"/>
        <w:contextualSpacing/>
        <w:rPr>
          <w:rFonts w:ascii="Verdana" w:eastAsia="Times New Roman" w:hAnsi="Verdana" w:cs="Arial"/>
        </w:rPr>
      </w:pPr>
    </w:p>
    <w:p w:rsidR="0065141B" w:rsidRPr="00BC0688" w:rsidRDefault="0065141B" w:rsidP="0065141B">
      <w:pPr>
        <w:numPr>
          <w:ilvl w:val="0"/>
          <w:numId w:val="1"/>
        </w:numPr>
        <w:spacing w:after="0" w:line="240" w:lineRule="auto"/>
        <w:contextualSpacing/>
        <w:jc w:val="both"/>
        <w:rPr>
          <w:rFonts w:ascii="Verdana" w:hAnsi="Verdana" w:cs="Arial"/>
        </w:rPr>
      </w:pPr>
      <w:r w:rsidRPr="00BC0688">
        <w:rPr>
          <w:rFonts w:ascii="Verdana" w:hAnsi="Verdana" w:cs="Arial"/>
        </w:rPr>
        <w:t>Promover el abastecimiento de productos de consumo básico entre la población de escasos recursos.</w:t>
      </w:r>
    </w:p>
    <w:p w:rsidR="0065141B" w:rsidRPr="00805C88" w:rsidRDefault="0065141B" w:rsidP="0065141B">
      <w:pPr>
        <w:spacing w:after="0" w:line="240" w:lineRule="auto"/>
        <w:contextualSpacing/>
        <w:rPr>
          <w:rFonts w:ascii="Verdana" w:eastAsia="Times New Roman" w:hAnsi="Verdana" w:cs="Arial"/>
          <w:sz w:val="24"/>
          <w:szCs w:val="24"/>
        </w:rPr>
      </w:pPr>
    </w:p>
    <w:p w:rsidR="0065141B" w:rsidRPr="00805C88" w:rsidRDefault="0065141B" w:rsidP="0065141B">
      <w:pPr>
        <w:spacing w:line="480" w:lineRule="auto"/>
        <w:rPr>
          <w:rFonts w:ascii="Verdana" w:hAnsi="Verdana" w:cs="Arial"/>
        </w:rPr>
      </w:pPr>
    </w:p>
    <w:p w:rsidR="0065141B" w:rsidRPr="00805C88" w:rsidRDefault="0065141B" w:rsidP="0065141B">
      <w:pPr>
        <w:spacing w:after="0" w:line="240" w:lineRule="auto"/>
        <w:ind w:left="708"/>
        <w:jc w:val="center"/>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C88">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PROGRAMA FEDERAL </w:t>
      </w:r>
      <w:r>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PENSION PARA ADULTOS MAYORES (65</w:t>
      </w:r>
      <w:r w:rsidRPr="00805C88">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MAS) BIENESTAR</w:t>
      </w:r>
    </w:p>
    <w:p w:rsidR="0065141B" w:rsidRPr="00805C88" w:rsidRDefault="0065141B" w:rsidP="0065141B">
      <w:pPr>
        <w:spacing w:after="0" w:line="240" w:lineRule="auto"/>
        <w:ind w:left="708"/>
        <w:jc w:val="center"/>
        <w:rPr>
          <w:sz w:val="28"/>
          <w:szCs w:val="28"/>
        </w:rPr>
      </w:pPr>
    </w:p>
    <w:p w:rsidR="0065141B" w:rsidRPr="00805C88" w:rsidRDefault="0065141B" w:rsidP="0065141B">
      <w:pPr>
        <w:jc w:val="both"/>
      </w:pPr>
      <w:r w:rsidRPr="00805C88">
        <w:rPr>
          <w:b/>
        </w:rPr>
        <w:t>AREA O DIRECCION Y RESPONSABLE DIRECTO</w:t>
      </w:r>
      <w:r w:rsidRPr="00805C88">
        <w:t xml:space="preserve">: DIRECCION DE DESARROLLO SOCIAL Y PARTICIPACION CIUDADANA, </w:t>
      </w:r>
      <w:r>
        <w:t xml:space="preserve"> </w:t>
      </w:r>
      <w:r w:rsidRPr="00805C88">
        <w:rPr>
          <w:rFonts w:cstheme="minorHAnsi"/>
          <w:b/>
        </w:rPr>
        <w:t>LIC. HECTOR SAUL CRUZ IBARRA</w:t>
      </w:r>
      <w:r w:rsidRPr="00805C88">
        <w:t xml:space="preserve">   TELEFONO 01 322 26900014 EXT. 106</w:t>
      </w:r>
    </w:p>
    <w:p w:rsidR="0065141B" w:rsidRPr="00805C88" w:rsidRDefault="0065141B" w:rsidP="0065141B">
      <w:pPr>
        <w:spacing w:after="0" w:line="240" w:lineRule="auto"/>
        <w:ind w:left="708"/>
        <w:jc w:val="both"/>
      </w:pPr>
      <w:r w:rsidRPr="00805C88">
        <w:t>Coordinación de Programas y Áreas de Apoyo</w:t>
      </w:r>
    </w:p>
    <w:p w:rsidR="0065141B" w:rsidRPr="00805C88" w:rsidRDefault="0065141B" w:rsidP="0065141B">
      <w:pPr>
        <w:spacing w:after="0" w:line="240" w:lineRule="auto"/>
        <w:ind w:firstLine="708"/>
        <w:jc w:val="both"/>
      </w:pPr>
      <w:r w:rsidRPr="00805C88">
        <w:t>Teléfonos: 01-333-61-68-441;</w:t>
      </w:r>
    </w:p>
    <w:p w:rsidR="0065141B" w:rsidRPr="00805C88" w:rsidRDefault="0065141B" w:rsidP="0065141B">
      <w:pPr>
        <w:spacing w:after="0" w:line="240" w:lineRule="auto"/>
        <w:ind w:firstLine="708"/>
        <w:jc w:val="both"/>
      </w:pPr>
      <w:r w:rsidRPr="00805C88">
        <w:t>Extensión: 41328</w:t>
      </w:r>
    </w:p>
    <w:p w:rsidR="0065141B" w:rsidRPr="00805C88" w:rsidRDefault="0065141B" w:rsidP="0065141B">
      <w:pPr>
        <w:spacing w:after="0" w:line="240" w:lineRule="auto"/>
        <w:ind w:left="708"/>
        <w:jc w:val="both"/>
      </w:pPr>
      <w:r w:rsidRPr="00805C88">
        <w:t xml:space="preserve">Domicilio: Lerdo de Tejada No. 2466 Col. Obrera Centro, Calderón de la Barca y Lope de Vega, C.P. 44140, Guadalajara, Jal. </w:t>
      </w:r>
    </w:p>
    <w:p w:rsidR="0065141B" w:rsidRPr="00805C88" w:rsidRDefault="0065141B" w:rsidP="0065141B">
      <w:pPr>
        <w:spacing w:after="0" w:line="240" w:lineRule="auto"/>
        <w:ind w:firstLine="708"/>
        <w:jc w:val="both"/>
      </w:pPr>
    </w:p>
    <w:p w:rsidR="0065141B" w:rsidRPr="00805C88" w:rsidRDefault="0065141B" w:rsidP="0065141B">
      <w:pPr>
        <w:spacing w:after="0" w:line="240" w:lineRule="auto"/>
        <w:ind w:firstLine="708"/>
        <w:jc w:val="both"/>
      </w:pPr>
    </w:p>
    <w:p w:rsidR="0065141B" w:rsidRPr="00805C88" w:rsidRDefault="0065141B" w:rsidP="0065141B">
      <w:pPr>
        <w:spacing w:after="0" w:line="240" w:lineRule="auto"/>
        <w:ind w:firstLine="708"/>
        <w:jc w:val="both"/>
      </w:pPr>
      <w:r w:rsidRPr="00805C88">
        <w:tab/>
      </w:r>
      <w:r w:rsidRPr="00805C88">
        <w:rPr>
          <w:b/>
        </w:rPr>
        <w:t>OBJETIVO GENERAL;</w:t>
      </w:r>
      <w:r w:rsidRPr="00805C88">
        <w:t xml:space="preserve"> Contribuir a dotar de esquemas de seguridad social que protejan el bienestar socioeconómico de la población en situación de carencia o pobreza, mediante el aseguramiento de un ingreso mínimo, así como la entrega de apoyos de pr</w:t>
      </w:r>
      <w:r>
        <w:t>otección social a personas de 65</w:t>
      </w:r>
      <w:r w:rsidRPr="00805C88">
        <w:t xml:space="preserve"> años de edad en adelante independientemente que reciban una pensión o jubilación de tipo contributivo por producto de su trabajo.</w:t>
      </w:r>
    </w:p>
    <w:p w:rsidR="0065141B" w:rsidRPr="00805C88" w:rsidRDefault="0065141B" w:rsidP="0065141B">
      <w:pPr>
        <w:spacing w:after="0" w:line="240" w:lineRule="auto"/>
        <w:ind w:firstLine="708"/>
        <w:jc w:val="both"/>
      </w:pPr>
    </w:p>
    <w:p w:rsidR="0065141B" w:rsidRDefault="0065141B" w:rsidP="0065141B">
      <w:pPr>
        <w:spacing w:after="0" w:line="240" w:lineRule="auto"/>
        <w:ind w:firstLine="708"/>
        <w:jc w:val="both"/>
      </w:pPr>
      <w:r w:rsidRPr="00805C88">
        <w:rPr>
          <w:b/>
        </w:rPr>
        <w:t>METAS;</w:t>
      </w:r>
      <w:r w:rsidRPr="00805C88">
        <w:t xml:space="preserve"> Asegurar un ingreso mínimo y apoyos de protección social a la</w:t>
      </w:r>
      <w:r>
        <w:t>s personas Adultas Mayores de 65</w:t>
      </w:r>
      <w:r w:rsidRPr="00805C88">
        <w:t xml:space="preserve"> años de edad en adelante independientemente que reciban Pensión o Jubilación   contributivo por el producto de su trabajo. </w:t>
      </w:r>
    </w:p>
    <w:p w:rsidR="00967467" w:rsidRDefault="00967467" w:rsidP="0065141B">
      <w:pPr>
        <w:spacing w:after="0" w:line="240" w:lineRule="auto"/>
        <w:ind w:firstLine="708"/>
        <w:jc w:val="both"/>
      </w:pPr>
    </w:p>
    <w:p w:rsidR="00967467" w:rsidRDefault="00967467" w:rsidP="0065141B">
      <w:pPr>
        <w:spacing w:after="0" w:line="240" w:lineRule="auto"/>
        <w:ind w:firstLine="708"/>
        <w:jc w:val="both"/>
      </w:pPr>
    </w:p>
    <w:p w:rsidR="00967467" w:rsidRPr="00805C88" w:rsidRDefault="00967467" w:rsidP="0065141B">
      <w:pPr>
        <w:spacing w:after="0" w:line="240" w:lineRule="auto"/>
        <w:ind w:firstLine="708"/>
        <w:jc w:val="both"/>
      </w:pPr>
    </w:p>
    <w:p w:rsidR="0065141B" w:rsidRPr="00805C88" w:rsidRDefault="0065141B" w:rsidP="0065141B">
      <w:pPr>
        <w:spacing w:after="0" w:line="240" w:lineRule="auto"/>
        <w:ind w:firstLine="708"/>
        <w:jc w:val="both"/>
        <w:rPr>
          <w:b/>
        </w:rPr>
      </w:pPr>
    </w:p>
    <w:p w:rsidR="0065141B" w:rsidRPr="00805C88" w:rsidRDefault="0065141B" w:rsidP="0065141B">
      <w:pPr>
        <w:spacing w:after="0" w:line="240" w:lineRule="auto"/>
        <w:ind w:firstLine="708"/>
        <w:jc w:val="both"/>
        <w:rPr>
          <w:b/>
        </w:rPr>
      </w:pPr>
    </w:p>
    <w:p w:rsidR="00967467" w:rsidRDefault="00967467" w:rsidP="0065141B">
      <w:pPr>
        <w:spacing w:after="0" w:line="240" w:lineRule="auto"/>
        <w:ind w:firstLine="708"/>
        <w:jc w:val="both"/>
        <w:rPr>
          <w:rFonts w:ascii="Verdana" w:hAnsi="Verdana"/>
          <w:b/>
          <w:color w:val="00B050"/>
        </w:rPr>
      </w:pPr>
    </w:p>
    <w:p w:rsidR="00967467" w:rsidRDefault="00967467" w:rsidP="0065141B">
      <w:pPr>
        <w:spacing w:after="0" w:line="240" w:lineRule="auto"/>
        <w:ind w:firstLine="708"/>
        <w:jc w:val="both"/>
        <w:rPr>
          <w:rFonts w:ascii="Verdana" w:hAnsi="Verdana"/>
          <w:b/>
          <w:color w:val="00B050"/>
        </w:rPr>
      </w:pPr>
    </w:p>
    <w:p w:rsidR="00967467" w:rsidRDefault="00967467" w:rsidP="0065141B">
      <w:pPr>
        <w:spacing w:after="0" w:line="240" w:lineRule="auto"/>
        <w:ind w:firstLine="708"/>
        <w:jc w:val="both"/>
        <w:rPr>
          <w:rFonts w:ascii="Verdana" w:hAnsi="Verdana"/>
          <w:b/>
          <w:color w:val="00B050"/>
        </w:rPr>
      </w:pPr>
    </w:p>
    <w:p w:rsidR="00967467" w:rsidRDefault="00967467" w:rsidP="0065141B">
      <w:pPr>
        <w:spacing w:after="0" w:line="240" w:lineRule="auto"/>
        <w:ind w:firstLine="708"/>
        <w:jc w:val="both"/>
        <w:rPr>
          <w:rFonts w:ascii="Verdana" w:hAnsi="Verdana"/>
          <w:b/>
          <w:color w:val="00B050"/>
        </w:rPr>
      </w:pPr>
    </w:p>
    <w:p w:rsidR="00967467" w:rsidRDefault="00967467" w:rsidP="0065141B">
      <w:pPr>
        <w:spacing w:after="0" w:line="240" w:lineRule="auto"/>
        <w:ind w:firstLine="708"/>
        <w:jc w:val="both"/>
        <w:rPr>
          <w:rFonts w:ascii="Verdana" w:hAnsi="Verdana"/>
          <w:b/>
          <w:color w:val="00B050"/>
        </w:rPr>
      </w:pPr>
    </w:p>
    <w:p w:rsidR="00967467" w:rsidRDefault="00967467" w:rsidP="0065141B">
      <w:pPr>
        <w:spacing w:after="0" w:line="240" w:lineRule="auto"/>
        <w:ind w:firstLine="708"/>
        <w:jc w:val="both"/>
        <w:rPr>
          <w:rFonts w:ascii="Verdana" w:hAnsi="Verdana"/>
          <w:b/>
          <w:color w:val="00B050"/>
        </w:rPr>
      </w:pPr>
    </w:p>
    <w:p w:rsidR="0065141B" w:rsidRPr="00D939ED" w:rsidRDefault="0065141B" w:rsidP="0065141B">
      <w:pPr>
        <w:spacing w:after="0" w:line="240" w:lineRule="auto"/>
        <w:ind w:firstLine="708"/>
        <w:jc w:val="both"/>
        <w:rPr>
          <w:rFonts w:ascii="Verdana" w:hAnsi="Verdana"/>
          <w:b/>
          <w:color w:val="00B050"/>
        </w:rPr>
      </w:pPr>
      <w:r w:rsidRPr="00D939ED">
        <w:rPr>
          <w:rFonts w:ascii="Verdana" w:hAnsi="Verdana"/>
          <w:b/>
          <w:color w:val="00B050"/>
        </w:rPr>
        <w:t>PLAN ECONOMICO Y DE TRABAJO PARA PENSION DEL ADULTO MAYOR FEDERAL OCT-DIC 2021</w:t>
      </w:r>
    </w:p>
    <w:p w:rsidR="0065141B" w:rsidRPr="00805C88" w:rsidRDefault="0065141B" w:rsidP="0065141B">
      <w:pPr>
        <w:spacing w:after="0" w:line="240" w:lineRule="auto"/>
        <w:ind w:firstLine="708"/>
        <w:jc w:val="both"/>
        <w:rPr>
          <w:b/>
        </w:rPr>
      </w:pPr>
    </w:p>
    <w:tbl>
      <w:tblPr>
        <w:tblStyle w:val="Tablaconcuadrcula"/>
        <w:tblW w:w="0" w:type="auto"/>
        <w:tblLook w:val="04A0" w:firstRow="1" w:lastRow="0" w:firstColumn="1" w:lastColumn="0" w:noHBand="0" w:noVBand="1"/>
      </w:tblPr>
      <w:tblGrid>
        <w:gridCol w:w="1293"/>
        <w:gridCol w:w="1071"/>
        <w:gridCol w:w="1300"/>
        <w:gridCol w:w="1330"/>
        <w:gridCol w:w="1536"/>
        <w:gridCol w:w="1259"/>
        <w:gridCol w:w="1039"/>
      </w:tblGrid>
      <w:tr w:rsidR="0065141B" w:rsidRPr="00805C88" w:rsidTr="00580D6C">
        <w:tc>
          <w:tcPr>
            <w:tcW w:w="1315" w:type="dxa"/>
          </w:tcPr>
          <w:p w:rsidR="0065141B" w:rsidRPr="00805C88" w:rsidRDefault="0065141B" w:rsidP="00580D6C">
            <w:pPr>
              <w:jc w:val="both"/>
              <w:rPr>
                <w:b/>
              </w:rPr>
            </w:pPr>
            <w:r w:rsidRPr="00805C88">
              <w:rPr>
                <w:b/>
              </w:rPr>
              <w:t>BIMESTRE</w:t>
            </w:r>
          </w:p>
        </w:tc>
        <w:tc>
          <w:tcPr>
            <w:tcW w:w="1121" w:type="dxa"/>
          </w:tcPr>
          <w:p w:rsidR="0065141B" w:rsidRPr="00805C88" w:rsidRDefault="0065141B" w:rsidP="00580D6C">
            <w:pPr>
              <w:jc w:val="both"/>
              <w:rPr>
                <w:b/>
              </w:rPr>
            </w:pPr>
            <w:r w:rsidRPr="00805C88">
              <w:rPr>
                <w:b/>
              </w:rPr>
              <w:t>RUTA</w:t>
            </w:r>
          </w:p>
        </w:tc>
        <w:tc>
          <w:tcPr>
            <w:tcW w:w="1322" w:type="dxa"/>
          </w:tcPr>
          <w:p w:rsidR="0065141B" w:rsidRPr="00805C88" w:rsidRDefault="0065141B" w:rsidP="00580D6C">
            <w:pPr>
              <w:jc w:val="both"/>
              <w:rPr>
                <w:b/>
              </w:rPr>
            </w:pPr>
            <w:r w:rsidRPr="00805C88">
              <w:rPr>
                <w:b/>
              </w:rPr>
              <w:t>VEHICULO</w:t>
            </w:r>
          </w:p>
        </w:tc>
        <w:tc>
          <w:tcPr>
            <w:tcW w:w="1348" w:type="dxa"/>
          </w:tcPr>
          <w:p w:rsidR="0065141B" w:rsidRPr="00805C88" w:rsidRDefault="0065141B" w:rsidP="00580D6C">
            <w:pPr>
              <w:jc w:val="both"/>
              <w:rPr>
                <w:b/>
              </w:rPr>
            </w:pPr>
            <w:r w:rsidRPr="00805C88">
              <w:rPr>
                <w:b/>
              </w:rPr>
              <w:t>PAPELERIA</w:t>
            </w:r>
          </w:p>
        </w:tc>
        <w:tc>
          <w:tcPr>
            <w:tcW w:w="1536" w:type="dxa"/>
          </w:tcPr>
          <w:p w:rsidR="0065141B" w:rsidRPr="00805C88" w:rsidRDefault="0065141B" w:rsidP="00580D6C">
            <w:pPr>
              <w:jc w:val="both"/>
              <w:rPr>
                <w:b/>
              </w:rPr>
            </w:pPr>
            <w:r w:rsidRPr="00805C88">
              <w:rPr>
                <w:b/>
              </w:rPr>
              <w:t>COMBUSTIBLE</w:t>
            </w:r>
          </w:p>
        </w:tc>
        <w:tc>
          <w:tcPr>
            <w:tcW w:w="1286" w:type="dxa"/>
          </w:tcPr>
          <w:p w:rsidR="0065141B" w:rsidRPr="00805C88" w:rsidRDefault="0065141B" w:rsidP="00580D6C">
            <w:pPr>
              <w:jc w:val="both"/>
              <w:rPr>
                <w:b/>
              </w:rPr>
            </w:pPr>
            <w:r w:rsidRPr="00805C88">
              <w:rPr>
                <w:b/>
              </w:rPr>
              <w:t>VIATICOS</w:t>
            </w:r>
          </w:p>
        </w:tc>
        <w:tc>
          <w:tcPr>
            <w:tcW w:w="900" w:type="dxa"/>
          </w:tcPr>
          <w:p w:rsidR="0065141B" w:rsidRPr="00805C88" w:rsidRDefault="0065141B" w:rsidP="00580D6C">
            <w:pPr>
              <w:jc w:val="both"/>
              <w:rPr>
                <w:b/>
              </w:rPr>
            </w:pPr>
            <w:r w:rsidRPr="00805C88">
              <w:rPr>
                <w:b/>
              </w:rPr>
              <w:t>NOMINA</w:t>
            </w:r>
          </w:p>
        </w:tc>
      </w:tr>
    </w:tbl>
    <w:p w:rsidR="0065141B" w:rsidRPr="00805C88" w:rsidRDefault="0065141B" w:rsidP="0065141B">
      <w:pPr>
        <w:spacing w:after="0" w:line="240" w:lineRule="auto"/>
        <w:jc w:val="both"/>
      </w:pPr>
    </w:p>
    <w:tbl>
      <w:tblPr>
        <w:tblStyle w:val="Tablaconcuadrcula"/>
        <w:tblW w:w="8926" w:type="dxa"/>
        <w:tblLook w:val="04A0" w:firstRow="1" w:lastRow="0" w:firstColumn="1" w:lastColumn="0" w:noHBand="0" w:noVBand="1"/>
      </w:tblPr>
      <w:tblGrid>
        <w:gridCol w:w="1271"/>
        <w:gridCol w:w="1134"/>
        <w:gridCol w:w="1276"/>
        <w:gridCol w:w="1276"/>
        <w:gridCol w:w="1559"/>
        <w:gridCol w:w="1276"/>
        <w:gridCol w:w="1134"/>
      </w:tblGrid>
      <w:tr w:rsidR="0065141B" w:rsidRPr="00805C88" w:rsidTr="00580D6C">
        <w:tc>
          <w:tcPr>
            <w:tcW w:w="1271" w:type="dxa"/>
          </w:tcPr>
          <w:p w:rsidR="0065141B" w:rsidRPr="00805C88" w:rsidRDefault="0065141B" w:rsidP="00580D6C">
            <w:pPr>
              <w:jc w:val="both"/>
            </w:pPr>
            <w:r>
              <w:t>NOV-DIC</w:t>
            </w:r>
          </w:p>
        </w:tc>
        <w:tc>
          <w:tcPr>
            <w:tcW w:w="1134" w:type="dxa"/>
          </w:tcPr>
          <w:p w:rsidR="0065141B" w:rsidRPr="00805C88" w:rsidRDefault="0065141B" w:rsidP="00580D6C">
            <w:pPr>
              <w:jc w:val="both"/>
              <w:rPr>
                <w:sz w:val="20"/>
                <w:szCs w:val="20"/>
              </w:rPr>
            </w:pPr>
            <w:r w:rsidRPr="00805C88">
              <w:rPr>
                <w:sz w:val="20"/>
                <w:szCs w:val="20"/>
              </w:rPr>
              <w:t>Tuito, Yelapa</w:t>
            </w:r>
          </w:p>
          <w:p w:rsidR="0065141B" w:rsidRPr="00805C88" w:rsidRDefault="0065141B" w:rsidP="00580D6C">
            <w:pPr>
              <w:jc w:val="both"/>
              <w:rPr>
                <w:sz w:val="20"/>
                <w:szCs w:val="20"/>
              </w:rPr>
            </w:pPr>
            <w:r w:rsidRPr="00805C88">
              <w:rPr>
                <w:sz w:val="20"/>
                <w:szCs w:val="20"/>
              </w:rPr>
              <w:t xml:space="preserve">Chacala,  </w:t>
            </w:r>
            <w:proofErr w:type="spellStart"/>
            <w:r w:rsidRPr="00805C88">
              <w:rPr>
                <w:sz w:val="20"/>
                <w:szCs w:val="20"/>
              </w:rPr>
              <w:t>Mayto</w:t>
            </w:r>
            <w:proofErr w:type="spellEnd"/>
          </w:p>
        </w:tc>
        <w:tc>
          <w:tcPr>
            <w:tcW w:w="1276" w:type="dxa"/>
          </w:tcPr>
          <w:p w:rsidR="0065141B" w:rsidRPr="00805C88" w:rsidRDefault="0065141B" w:rsidP="00580D6C">
            <w:pPr>
              <w:jc w:val="both"/>
            </w:pPr>
            <w:r>
              <w:t>NISSAN URBAN</w:t>
            </w:r>
          </w:p>
        </w:tc>
        <w:tc>
          <w:tcPr>
            <w:tcW w:w="1276" w:type="dxa"/>
          </w:tcPr>
          <w:p w:rsidR="0065141B" w:rsidRPr="00805C88" w:rsidRDefault="0065141B" w:rsidP="00580D6C">
            <w:pPr>
              <w:jc w:val="both"/>
            </w:pPr>
          </w:p>
        </w:tc>
        <w:tc>
          <w:tcPr>
            <w:tcW w:w="1559" w:type="dxa"/>
          </w:tcPr>
          <w:p w:rsidR="0065141B" w:rsidRPr="00805C88" w:rsidRDefault="0065141B" w:rsidP="00580D6C">
            <w:pPr>
              <w:jc w:val="both"/>
            </w:pPr>
            <w:r w:rsidRPr="00805C88">
              <w:t>$3,900.00</w:t>
            </w:r>
          </w:p>
        </w:tc>
        <w:tc>
          <w:tcPr>
            <w:tcW w:w="1276" w:type="dxa"/>
          </w:tcPr>
          <w:p w:rsidR="0065141B" w:rsidRPr="00805C88" w:rsidRDefault="0065141B" w:rsidP="00580D6C">
            <w:pPr>
              <w:jc w:val="both"/>
            </w:pPr>
            <w:r w:rsidRPr="00805C88">
              <w:t>$  1,800.00</w:t>
            </w:r>
          </w:p>
        </w:tc>
        <w:tc>
          <w:tcPr>
            <w:tcW w:w="1134" w:type="dxa"/>
          </w:tcPr>
          <w:p w:rsidR="0065141B" w:rsidRPr="00805C88" w:rsidRDefault="0065141B" w:rsidP="00580D6C">
            <w:pPr>
              <w:jc w:val="both"/>
            </w:pPr>
          </w:p>
        </w:tc>
      </w:tr>
      <w:tr w:rsidR="0065141B" w:rsidRPr="00805C88" w:rsidTr="00580D6C">
        <w:tc>
          <w:tcPr>
            <w:tcW w:w="1271" w:type="dxa"/>
          </w:tcPr>
          <w:p w:rsidR="0065141B" w:rsidRPr="00805C88" w:rsidRDefault="0065141B" w:rsidP="00580D6C">
            <w:pPr>
              <w:jc w:val="both"/>
              <w:rPr>
                <w:b/>
              </w:rPr>
            </w:pPr>
            <w:r w:rsidRPr="00805C88">
              <w:rPr>
                <w:b/>
              </w:rPr>
              <w:t>TOTAL</w:t>
            </w:r>
          </w:p>
        </w:tc>
        <w:tc>
          <w:tcPr>
            <w:tcW w:w="1134" w:type="dxa"/>
          </w:tcPr>
          <w:p w:rsidR="0065141B" w:rsidRPr="00805C88" w:rsidRDefault="0065141B" w:rsidP="00580D6C">
            <w:pPr>
              <w:jc w:val="both"/>
              <w:rPr>
                <w:b/>
              </w:rPr>
            </w:pPr>
          </w:p>
        </w:tc>
        <w:tc>
          <w:tcPr>
            <w:tcW w:w="1276" w:type="dxa"/>
          </w:tcPr>
          <w:p w:rsidR="0065141B" w:rsidRPr="00805C88" w:rsidRDefault="0065141B" w:rsidP="00580D6C">
            <w:pPr>
              <w:jc w:val="both"/>
              <w:rPr>
                <w:b/>
              </w:rPr>
            </w:pPr>
          </w:p>
        </w:tc>
        <w:tc>
          <w:tcPr>
            <w:tcW w:w="1276" w:type="dxa"/>
          </w:tcPr>
          <w:p w:rsidR="0065141B" w:rsidRPr="00805C88" w:rsidRDefault="0065141B" w:rsidP="00580D6C">
            <w:pPr>
              <w:jc w:val="both"/>
              <w:rPr>
                <w:b/>
              </w:rPr>
            </w:pPr>
          </w:p>
        </w:tc>
        <w:tc>
          <w:tcPr>
            <w:tcW w:w="1559" w:type="dxa"/>
          </w:tcPr>
          <w:p w:rsidR="0065141B" w:rsidRPr="00805C88" w:rsidRDefault="0065141B" w:rsidP="00580D6C">
            <w:pPr>
              <w:jc w:val="both"/>
            </w:pPr>
            <w:r w:rsidRPr="00805C88">
              <w:t>$3,900.00</w:t>
            </w:r>
          </w:p>
        </w:tc>
        <w:tc>
          <w:tcPr>
            <w:tcW w:w="1276" w:type="dxa"/>
          </w:tcPr>
          <w:p w:rsidR="0065141B" w:rsidRPr="00805C88" w:rsidRDefault="0065141B" w:rsidP="00580D6C">
            <w:pPr>
              <w:jc w:val="both"/>
            </w:pPr>
            <w:r w:rsidRPr="00805C88">
              <w:t>$  1,800.00</w:t>
            </w:r>
          </w:p>
        </w:tc>
        <w:tc>
          <w:tcPr>
            <w:tcW w:w="1134" w:type="dxa"/>
          </w:tcPr>
          <w:p w:rsidR="0065141B" w:rsidRPr="00805C88" w:rsidRDefault="0065141B" w:rsidP="00580D6C">
            <w:pPr>
              <w:jc w:val="both"/>
              <w:rPr>
                <w:b/>
              </w:rPr>
            </w:pPr>
          </w:p>
        </w:tc>
      </w:tr>
    </w:tbl>
    <w:p w:rsidR="0065141B" w:rsidRDefault="0065141B" w:rsidP="00967467">
      <w:pPr>
        <w:rPr>
          <w:color w:val="00B050"/>
          <w:sz w:val="36"/>
          <w:szCs w:val="36"/>
        </w:rPr>
      </w:pPr>
    </w:p>
    <w:p w:rsidR="0065141B" w:rsidRDefault="0065141B" w:rsidP="0065141B">
      <w:pPr>
        <w:jc w:val="center"/>
        <w:rPr>
          <w:color w:val="00B050"/>
          <w:sz w:val="36"/>
          <w:szCs w:val="36"/>
        </w:rPr>
      </w:pPr>
    </w:p>
    <w:p w:rsidR="0065141B" w:rsidRPr="00805C88" w:rsidRDefault="0065141B" w:rsidP="0065141B">
      <w:pPr>
        <w:jc w:val="center"/>
        <w:rPr>
          <w:color w:val="00B050"/>
          <w:sz w:val="36"/>
          <w:szCs w:val="36"/>
        </w:rPr>
      </w:pPr>
      <w:r w:rsidRPr="00805C88">
        <w:rPr>
          <w:color w:val="00B050"/>
          <w:sz w:val="36"/>
          <w:szCs w:val="36"/>
        </w:rPr>
        <w:t>PROG</w:t>
      </w:r>
      <w:r w:rsidRPr="002C3CD3">
        <w:rPr>
          <w:color w:val="00B050"/>
          <w:sz w:val="36"/>
          <w:szCs w:val="36"/>
        </w:rPr>
        <w:t>RAMA FEDERAL DE BECA BASICA 2021</w:t>
      </w:r>
    </w:p>
    <w:p w:rsidR="0065141B" w:rsidRPr="00805C88" w:rsidRDefault="0065141B" w:rsidP="00967467">
      <w:pPr>
        <w:ind w:firstLine="708"/>
        <w:jc w:val="both"/>
        <w:rPr>
          <w:color w:val="000000" w:themeColor="text1"/>
          <w:sz w:val="24"/>
          <w:szCs w:val="24"/>
        </w:rPr>
      </w:pPr>
      <w:r w:rsidRPr="00805C88">
        <w:rPr>
          <w:color w:val="000000" w:themeColor="text1"/>
          <w:sz w:val="24"/>
          <w:szCs w:val="24"/>
        </w:rPr>
        <w:t>Para nuestro municipio bimestralmente se  realiza la entrega de apoyos monetarios a los beneficiarios que reciben de manera directa su efectivo en las localidades sedes de Yelapa, Chacala, el Refugio, Morelos y el Tuito, la mencionada entrega tenemos la presencia de personal de la secretaria del Bienestar Beca Básica,  la institución liquidadora que se designe, de nuestro Departamento de Desarrollo social así como se coordina con los espacios de las sedes y  de Seguridad Publica a la vez trasladando por vía marítima a todo el personal que interviene, haciendo presencia y apoyando en todo momento a lo que la sociedad nos solicita atención.</w:t>
      </w:r>
    </w:p>
    <w:p w:rsidR="0065141B" w:rsidRPr="00805C88" w:rsidRDefault="0065141B" w:rsidP="0065141B">
      <w:pPr>
        <w:jc w:val="both"/>
        <w:rPr>
          <w:color w:val="000000" w:themeColor="text1"/>
          <w:sz w:val="24"/>
          <w:szCs w:val="24"/>
        </w:rPr>
      </w:pPr>
    </w:p>
    <w:p w:rsidR="0065141B" w:rsidRPr="00D939ED" w:rsidRDefault="0065141B" w:rsidP="0065141B">
      <w:pPr>
        <w:spacing w:after="0" w:line="240" w:lineRule="auto"/>
        <w:ind w:firstLine="708"/>
        <w:jc w:val="both"/>
        <w:rPr>
          <w:rFonts w:ascii="Verdana" w:hAnsi="Verdana"/>
          <w:b/>
          <w:color w:val="00B050"/>
        </w:rPr>
      </w:pPr>
      <w:r w:rsidRPr="00D939ED">
        <w:rPr>
          <w:rFonts w:ascii="Verdana" w:hAnsi="Verdana"/>
          <w:b/>
          <w:color w:val="00B050"/>
        </w:rPr>
        <w:t>PLAN ECONOMICO Y DE TRABAJO PARA BECA BASICA PROGRAMA FEDERAL 2021</w:t>
      </w:r>
    </w:p>
    <w:p w:rsidR="0065141B" w:rsidRPr="00805C88" w:rsidRDefault="0065141B" w:rsidP="0065141B">
      <w:pPr>
        <w:spacing w:after="0" w:line="240" w:lineRule="auto"/>
        <w:ind w:firstLine="708"/>
        <w:jc w:val="both"/>
        <w:rPr>
          <w:b/>
        </w:rPr>
      </w:pPr>
    </w:p>
    <w:tbl>
      <w:tblPr>
        <w:tblStyle w:val="Tablaconcuadrcula"/>
        <w:tblW w:w="0" w:type="auto"/>
        <w:tblLook w:val="04A0" w:firstRow="1" w:lastRow="0" w:firstColumn="1" w:lastColumn="0" w:noHBand="0" w:noVBand="1"/>
      </w:tblPr>
      <w:tblGrid>
        <w:gridCol w:w="1293"/>
        <w:gridCol w:w="1071"/>
        <w:gridCol w:w="1300"/>
        <w:gridCol w:w="1330"/>
        <w:gridCol w:w="1536"/>
        <w:gridCol w:w="1259"/>
        <w:gridCol w:w="1039"/>
      </w:tblGrid>
      <w:tr w:rsidR="0065141B" w:rsidRPr="00805C88" w:rsidTr="00580D6C">
        <w:tc>
          <w:tcPr>
            <w:tcW w:w="1315" w:type="dxa"/>
          </w:tcPr>
          <w:p w:rsidR="0065141B" w:rsidRPr="00805C88" w:rsidRDefault="0065141B" w:rsidP="00580D6C">
            <w:pPr>
              <w:jc w:val="both"/>
              <w:rPr>
                <w:b/>
              </w:rPr>
            </w:pPr>
            <w:r w:rsidRPr="00805C88">
              <w:rPr>
                <w:b/>
              </w:rPr>
              <w:t>BIMESTRE</w:t>
            </w:r>
          </w:p>
        </w:tc>
        <w:tc>
          <w:tcPr>
            <w:tcW w:w="1121" w:type="dxa"/>
          </w:tcPr>
          <w:p w:rsidR="0065141B" w:rsidRPr="00805C88" w:rsidRDefault="0065141B" w:rsidP="00580D6C">
            <w:pPr>
              <w:jc w:val="both"/>
              <w:rPr>
                <w:b/>
              </w:rPr>
            </w:pPr>
            <w:r w:rsidRPr="00805C88">
              <w:rPr>
                <w:b/>
              </w:rPr>
              <w:t>RUTA</w:t>
            </w:r>
          </w:p>
        </w:tc>
        <w:tc>
          <w:tcPr>
            <w:tcW w:w="1322" w:type="dxa"/>
          </w:tcPr>
          <w:p w:rsidR="0065141B" w:rsidRPr="00805C88" w:rsidRDefault="0065141B" w:rsidP="00580D6C">
            <w:pPr>
              <w:jc w:val="both"/>
              <w:rPr>
                <w:b/>
              </w:rPr>
            </w:pPr>
            <w:r w:rsidRPr="00805C88">
              <w:rPr>
                <w:b/>
              </w:rPr>
              <w:t>VEHICULO</w:t>
            </w:r>
          </w:p>
        </w:tc>
        <w:tc>
          <w:tcPr>
            <w:tcW w:w="1348" w:type="dxa"/>
          </w:tcPr>
          <w:p w:rsidR="0065141B" w:rsidRPr="00805C88" w:rsidRDefault="0065141B" w:rsidP="00580D6C">
            <w:pPr>
              <w:jc w:val="both"/>
              <w:rPr>
                <w:b/>
              </w:rPr>
            </w:pPr>
            <w:r w:rsidRPr="00805C88">
              <w:rPr>
                <w:b/>
              </w:rPr>
              <w:t>PAPELERIA</w:t>
            </w:r>
          </w:p>
        </w:tc>
        <w:tc>
          <w:tcPr>
            <w:tcW w:w="1536" w:type="dxa"/>
          </w:tcPr>
          <w:p w:rsidR="0065141B" w:rsidRPr="00805C88" w:rsidRDefault="0065141B" w:rsidP="00580D6C">
            <w:pPr>
              <w:jc w:val="both"/>
              <w:rPr>
                <w:b/>
              </w:rPr>
            </w:pPr>
            <w:r w:rsidRPr="00805C88">
              <w:rPr>
                <w:b/>
              </w:rPr>
              <w:t>COMBUSTIBLE</w:t>
            </w:r>
          </w:p>
        </w:tc>
        <w:tc>
          <w:tcPr>
            <w:tcW w:w="1286" w:type="dxa"/>
          </w:tcPr>
          <w:p w:rsidR="0065141B" w:rsidRPr="00805C88" w:rsidRDefault="0065141B" w:rsidP="00580D6C">
            <w:pPr>
              <w:jc w:val="both"/>
              <w:rPr>
                <w:b/>
              </w:rPr>
            </w:pPr>
            <w:r w:rsidRPr="00805C88">
              <w:rPr>
                <w:b/>
              </w:rPr>
              <w:t>VIATICOS</w:t>
            </w:r>
          </w:p>
        </w:tc>
        <w:tc>
          <w:tcPr>
            <w:tcW w:w="900" w:type="dxa"/>
          </w:tcPr>
          <w:p w:rsidR="0065141B" w:rsidRPr="00805C88" w:rsidRDefault="0065141B" w:rsidP="00580D6C">
            <w:pPr>
              <w:jc w:val="both"/>
              <w:rPr>
                <w:b/>
              </w:rPr>
            </w:pPr>
            <w:r w:rsidRPr="00805C88">
              <w:rPr>
                <w:b/>
              </w:rPr>
              <w:t>NOMINA</w:t>
            </w:r>
          </w:p>
        </w:tc>
      </w:tr>
    </w:tbl>
    <w:p w:rsidR="0065141B" w:rsidRPr="00805C88" w:rsidRDefault="0065141B" w:rsidP="0065141B">
      <w:pPr>
        <w:spacing w:after="0" w:line="240" w:lineRule="auto"/>
        <w:jc w:val="both"/>
      </w:pPr>
    </w:p>
    <w:tbl>
      <w:tblPr>
        <w:tblStyle w:val="Tablaconcuadrcula"/>
        <w:tblW w:w="8926" w:type="dxa"/>
        <w:tblLook w:val="04A0" w:firstRow="1" w:lastRow="0" w:firstColumn="1" w:lastColumn="0" w:noHBand="0" w:noVBand="1"/>
      </w:tblPr>
      <w:tblGrid>
        <w:gridCol w:w="1271"/>
        <w:gridCol w:w="1134"/>
        <w:gridCol w:w="1276"/>
        <w:gridCol w:w="1276"/>
        <w:gridCol w:w="1559"/>
        <w:gridCol w:w="1276"/>
        <w:gridCol w:w="1134"/>
      </w:tblGrid>
      <w:tr w:rsidR="0065141B" w:rsidRPr="00805C88" w:rsidTr="00580D6C">
        <w:tc>
          <w:tcPr>
            <w:tcW w:w="1271" w:type="dxa"/>
          </w:tcPr>
          <w:p w:rsidR="0065141B" w:rsidRPr="00805C88" w:rsidRDefault="0065141B" w:rsidP="00580D6C">
            <w:pPr>
              <w:jc w:val="both"/>
            </w:pPr>
            <w:r w:rsidRPr="00805C88">
              <w:t>SEP-OCT</w:t>
            </w:r>
          </w:p>
        </w:tc>
        <w:tc>
          <w:tcPr>
            <w:tcW w:w="1134" w:type="dxa"/>
          </w:tcPr>
          <w:p w:rsidR="0065141B" w:rsidRPr="00805C88" w:rsidRDefault="0065141B" w:rsidP="00580D6C">
            <w:pPr>
              <w:jc w:val="both"/>
              <w:rPr>
                <w:sz w:val="20"/>
                <w:szCs w:val="20"/>
              </w:rPr>
            </w:pPr>
            <w:r w:rsidRPr="00805C88">
              <w:rPr>
                <w:sz w:val="20"/>
                <w:szCs w:val="20"/>
              </w:rPr>
              <w:t>Tuito, Yelapa</w:t>
            </w:r>
          </w:p>
          <w:p w:rsidR="0065141B" w:rsidRPr="00805C88" w:rsidRDefault="0065141B" w:rsidP="00580D6C">
            <w:pPr>
              <w:jc w:val="both"/>
              <w:rPr>
                <w:sz w:val="20"/>
                <w:szCs w:val="20"/>
              </w:rPr>
            </w:pPr>
            <w:r w:rsidRPr="00805C88">
              <w:rPr>
                <w:sz w:val="20"/>
                <w:szCs w:val="20"/>
              </w:rPr>
              <w:t xml:space="preserve">Chacala,  </w:t>
            </w:r>
            <w:proofErr w:type="spellStart"/>
            <w:r w:rsidRPr="00805C88">
              <w:rPr>
                <w:sz w:val="20"/>
                <w:szCs w:val="20"/>
              </w:rPr>
              <w:t>mayto</w:t>
            </w:r>
            <w:proofErr w:type="spellEnd"/>
          </w:p>
        </w:tc>
        <w:tc>
          <w:tcPr>
            <w:tcW w:w="1276" w:type="dxa"/>
          </w:tcPr>
          <w:p w:rsidR="0065141B" w:rsidRPr="00805C88" w:rsidRDefault="0065141B" w:rsidP="00580D6C">
            <w:pPr>
              <w:jc w:val="both"/>
            </w:pPr>
            <w:r w:rsidRPr="00805C88">
              <w:t>NISSAN FRONTIER</w:t>
            </w:r>
          </w:p>
        </w:tc>
        <w:tc>
          <w:tcPr>
            <w:tcW w:w="1276" w:type="dxa"/>
          </w:tcPr>
          <w:p w:rsidR="0065141B" w:rsidRPr="00805C88" w:rsidRDefault="0065141B" w:rsidP="00580D6C">
            <w:pPr>
              <w:jc w:val="both"/>
            </w:pPr>
          </w:p>
        </w:tc>
        <w:tc>
          <w:tcPr>
            <w:tcW w:w="1559" w:type="dxa"/>
          </w:tcPr>
          <w:p w:rsidR="0065141B" w:rsidRPr="00805C88" w:rsidRDefault="0065141B" w:rsidP="00580D6C">
            <w:r w:rsidRPr="00805C88">
              <w:t>$3,900.00</w:t>
            </w:r>
          </w:p>
        </w:tc>
        <w:tc>
          <w:tcPr>
            <w:tcW w:w="1276" w:type="dxa"/>
          </w:tcPr>
          <w:p w:rsidR="0065141B" w:rsidRPr="00805C88" w:rsidRDefault="0065141B" w:rsidP="00580D6C">
            <w:pPr>
              <w:jc w:val="both"/>
            </w:pPr>
            <w:r w:rsidRPr="00805C88">
              <w:t>$   1,900.00</w:t>
            </w:r>
          </w:p>
        </w:tc>
        <w:tc>
          <w:tcPr>
            <w:tcW w:w="1134" w:type="dxa"/>
          </w:tcPr>
          <w:p w:rsidR="0065141B" w:rsidRPr="00805C88" w:rsidRDefault="0065141B" w:rsidP="00580D6C">
            <w:pPr>
              <w:jc w:val="both"/>
            </w:pPr>
          </w:p>
        </w:tc>
      </w:tr>
      <w:tr w:rsidR="0065141B" w:rsidRPr="00805C88" w:rsidTr="00580D6C">
        <w:tc>
          <w:tcPr>
            <w:tcW w:w="1271" w:type="dxa"/>
          </w:tcPr>
          <w:p w:rsidR="0065141B" w:rsidRPr="00805C88" w:rsidRDefault="0065141B" w:rsidP="00580D6C">
            <w:pPr>
              <w:jc w:val="both"/>
            </w:pPr>
            <w:r w:rsidRPr="00805C88">
              <w:t>NOV-DIC</w:t>
            </w:r>
          </w:p>
        </w:tc>
        <w:tc>
          <w:tcPr>
            <w:tcW w:w="1134" w:type="dxa"/>
          </w:tcPr>
          <w:p w:rsidR="0065141B" w:rsidRPr="00805C88" w:rsidRDefault="0065141B" w:rsidP="00580D6C">
            <w:pPr>
              <w:jc w:val="both"/>
              <w:rPr>
                <w:sz w:val="20"/>
                <w:szCs w:val="20"/>
              </w:rPr>
            </w:pPr>
            <w:r w:rsidRPr="00805C88">
              <w:rPr>
                <w:sz w:val="20"/>
                <w:szCs w:val="20"/>
              </w:rPr>
              <w:t>Tuito, Yelapa</w:t>
            </w:r>
          </w:p>
          <w:p w:rsidR="0065141B" w:rsidRPr="00805C88" w:rsidRDefault="0065141B" w:rsidP="00580D6C">
            <w:pPr>
              <w:rPr>
                <w:sz w:val="20"/>
                <w:szCs w:val="20"/>
              </w:rPr>
            </w:pPr>
            <w:r w:rsidRPr="00805C88">
              <w:rPr>
                <w:sz w:val="20"/>
                <w:szCs w:val="20"/>
              </w:rPr>
              <w:t xml:space="preserve">Chacala,  </w:t>
            </w:r>
            <w:proofErr w:type="spellStart"/>
            <w:r w:rsidRPr="00805C88">
              <w:rPr>
                <w:sz w:val="20"/>
                <w:szCs w:val="20"/>
              </w:rPr>
              <w:t>Mayto</w:t>
            </w:r>
            <w:proofErr w:type="spellEnd"/>
          </w:p>
        </w:tc>
        <w:tc>
          <w:tcPr>
            <w:tcW w:w="1276" w:type="dxa"/>
          </w:tcPr>
          <w:p w:rsidR="0065141B" w:rsidRPr="00805C88" w:rsidRDefault="0065141B" w:rsidP="00580D6C">
            <w:pPr>
              <w:jc w:val="both"/>
            </w:pPr>
            <w:r w:rsidRPr="00805C88">
              <w:t>NISSAN FRONTIER</w:t>
            </w:r>
          </w:p>
        </w:tc>
        <w:tc>
          <w:tcPr>
            <w:tcW w:w="1276" w:type="dxa"/>
          </w:tcPr>
          <w:p w:rsidR="0065141B" w:rsidRPr="00805C88" w:rsidRDefault="0065141B" w:rsidP="00580D6C">
            <w:pPr>
              <w:jc w:val="both"/>
            </w:pPr>
          </w:p>
        </w:tc>
        <w:tc>
          <w:tcPr>
            <w:tcW w:w="1559" w:type="dxa"/>
          </w:tcPr>
          <w:p w:rsidR="0065141B" w:rsidRPr="00805C88" w:rsidRDefault="0065141B" w:rsidP="00580D6C">
            <w:r w:rsidRPr="00805C88">
              <w:t>$3,900.00</w:t>
            </w:r>
          </w:p>
        </w:tc>
        <w:tc>
          <w:tcPr>
            <w:tcW w:w="1276" w:type="dxa"/>
          </w:tcPr>
          <w:p w:rsidR="0065141B" w:rsidRPr="00805C88" w:rsidRDefault="0065141B" w:rsidP="00580D6C">
            <w:pPr>
              <w:jc w:val="both"/>
            </w:pPr>
            <w:r w:rsidRPr="00805C88">
              <w:t>$   1,900.00</w:t>
            </w:r>
          </w:p>
        </w:tc>
        <w:tc>
          <w:tcPr>
            <w:tcW w:w="1134" w:type="dxa"/>
          </w:tcPr>
          <w:p w:rsidR="0065141B" w:rsidRPr="00805C88" w:rsidRDefault="0065141B" w:rsidP="00580D6C">
            <w:pPr>
              <w:jc w:val="both"/>
            </w:pPr>
          </w:p>
        </w:tc>
        <w:bookmarkStart w:id="0" w:name="_GoBack"/>
        <w:bookmarkEnd w:id="0"/>
      </w:tr>
      <w:tr w:rsidR="0065141B" w:rsidRPr="00805C88" w:rsidTr="00580D6C">
        <w:tc>
          <w:tcPr>
            <w:tcW w:w="1271" w:type="dxa"/>
          </w:tcPr>
          <w:p w:rsidR="0065141B" w:rsidRPr="00805C88" w:rsidRDefault="0065141B" w:rsidP="00580D6C">
            <w:pPr>
              <w:jc w:val="both"/>
              <w:rPr>
                <w:b/>
              </w:rPr>
            </w:pPr>
            <w:r w:rsidRPr="00805C88">
              <w:rPr>
                <w:b/>
              </w:rPr>
              <w:t>TOTAL</w:t>
            </w:r>
          </w:p>
        </w:tc>
        <w:tc>
          <w:tcPr>
            <w:tcW w:w="1134" w:type="dxa"/>
          </w:tcPr>
          <w:p w:rsidR="0065141B" w:rsidRPr="00805C88" w:rsidRDefault="0065141B" w:rsidP="00580D6C">
            <w:pPr>
              <w:jc w:val="both"/>
              <w:rPr>
                <w:b/>
              </w:rPr>
            </w:pPr>
          </w:p>
        </w:tc>
        <w:tc>
          <w:tcPr>
            <w:tcW w:w="1276" w:type="dxa"/>
          </w:tcPr>
          <w:p w:rsidR="0065141B" w:rsidRPr="00805C88" w:rsidRDefault="0065141B" w:rsidP="00580D6C">
            <w:pPr>
              <w:jc w:val="both"/>
              <w:rPr>
                <w:b/>
              </w:rPr>
            </w:pPr>
          </w:p>
        </w:tc>
        <w:tc>
          <w:tcPr>
            <w:tcW w:w="1276" w:type="dxa"/>
          </w:tcPr>
          <w:p w:rsidR="0065141B" w:rsidRPr="00805C88" w:rsidRDefault="0065141B" w:rsidP="00580D6C">
            <w:pPr>
              <w:jc w:val="both"/>
              <w:rPr>
                <w:b/>
              </w:rPr>
            </w:pPr>
          </w:p>
        </w:tc>
        <w:tc>
          <w:tcPr>
            <w:tcW w:w="1559" w:type="dxa"/>
          </w:tcPr>
          <w:p w:rsidR="0065141B" w:rsidRPr="00805C88" w:rsidRDefault="0065141B" w:rsidP="00580D6C">
            <w:pPr>
              <w:jc w:val="both"/>
              <w:rPr>
                <w:b/>
              </w:rPr>
            </w:pPr>
            <w:r w:rsidRPr="00805C88">
              <w:rPr>
                <w:b/>
              </w:rPr>
              <w:t>$</w:t>
            </w:r>
            <w:r>
              <w:rPr>
                <w:b/>
              </w:rPr>
              <w:t>7, 800.00</w:t>
            </w:r>
          </w:p>
        </w:tc>
        <w:tc>
          <w:tcPr>
            <w:tcW w:w="1276" w:type="dxa"/>
          </w:tcPr>
          <w:p w:rsidR="0065141B" w:rsidRPr="00805C88" w:rsidRDefault="0065141B" w:rsidP="00580D6C">
            <w:pPr>
              <w:jc w:val="both"/>
              <w:rPr>
                <w:b/>
              </w:rPr>
            </w:pPr>
            <w:r w:rsidRPr="00805C88">
              <w:rPr>
                <w:b/>
              </w:rPr>
              <w:t xml:space="preserve">$ </w:t>
            </w:r>
            <w:r>
              <w:rPr>
                <w:b/>
              </w:rPr>
              <w:t>3, 800.00</w:t>
            </w:r>
          </w:p>
        </w:tc>
        <w:tc>
          <w:tcPr>
            <w:tcW w:w="1134" w:type="dxa"/>
          </w:tcPr>
          <w:p w:rsidR="0065141B" w:rsidRPr="00805C88" w:rsidRDefault="0065141B" w:rsidP="00580D6C">
            <w:pPr>
              <w:jc w:val="both"/>
              <w:rPr>
                <w:b/>
              </w:rPr>
            </w:pPr>
          </w:p>
        </w:tc>
      </w:tr>
    </w:tbl>
    <w:p w:rsidR="0065141B" w:rsidRPr="00805C88" w:rsidRDefault="0065141B" w:rsidP="0065141B">
      <w:pPr>
        <w:spacing w:after="0" w:line="240" w:lineRule="auto"/>
        <w:ind w:firstLine="708"/>
        <w:jc w:val="both"/>
        <w:rPr>
          <w:b/>
        </w:rPr>
      </w:pPr>
    </w:p>
    <w:p w:rsidR="0065141B" w:rsidRPr="00805C88" w:rsidRDefault="0065141B" w:rsidP="0065141B">
      <w:pPr>
        <w:spacing w:after="0" w:line="240" w:lineRule="auto"/>
      </w:pPr>
    </w:p>
    <w:p w:rsidR="0065141B" w:rsidRPr="00805C88" w:rsidRDefault="0065141B" w:rsidP="0065141B">
      <w:pPr>
        <w:spacing w:after="0" w:line="240" w:lineRule="auto"/>
        <w:ind w:firstLine="708"/>
        <w:jc w:val="both"/>
        <w:rPr>
          <w:b/>
        </w:rPr>
      </w:pPr>
    </w:p>
    <w:p w:rsidR="0065141B" w:rsidRPr="00805C88" w:rsidRDefault="0065141B" w:rsidP="0065141B">
      <w:pPr>
        <w:spacing w:after="0" w:line="240" w:lineRule="auto"/>
        <w:jc w:val="both"/>
      </w:pPr>
    </w:p>
    <w:p w:rsidR="0065141B" w:rsidRDefault="0065141B" w:rsidP="00967467">
      <w:pPr>
        <w:rPr>
          <w:b/>
          <w:sz w:val="32"/>
          <w:szCs w:val="32"/>
        </w:rPr>
      </w:pPr>
    </w:p>
    <w:p w:rsidR="0065141B" w:rsidRPr="00667DC5" w:rsidRDefault="0065141B" w:rsidP="0065141B">
      <w:pPr>
        <w:jc w:val="center"/>
        <w:rPr>
          <w:b/>
          <w:color w:val="00B050"/>
          <w:sz w:val="32"/>
          <w:szCs w:val="32"/>
        </w:rPr>
      </w:pPr>
      <w:r w:rsidRPr="00805C88">
        <w:rPr>
          <w:b/>
          <w:sz w:val="32"/>
          <w:szCs w:val="32"/>
        </w:rPr>
        <w:t xml:space="preserve"> </w:t>
      </w:r>
      <w:r w:rsidRPr="00805C88">
        <w:rPr>
          <w:b/>
          <w:color w:val="00B050"/>
          <w:sz w:val="32"/>
          <w:szCs w:val="32"/>
        </w:rPr>
        <w:t>PARTICIPACION CIUDADANA</w:t>
      </w:r>
      <w:r w:rsidRPr="00805C88">
        <w:t xml:space="preserve">             </w:t>
      </w:r>
    </w:p>
    <w:p w:rsidR="0065141B" w:rsidRPr="00805C88" w:rsidRDefault="0065141B" w:rsidP="00967467">
      <w:pPr>
        <w:spacing w:after="0" w:line="240" w:lineRule="auto"/>
        <w:rPr>
          <w:b/>
          <w:color w:val="FF0000"/>
          <w:sz w:val="36"/>
          <w:szCs w:val="36"/>
        </w:rPr>
      </w:pPr>
    </w:p>
    <w:p w:rsidR="0065141B" w:rsidRPr="001E2D24" w:rsidRDefault="0065141B" w:rsidP="0065141B">
      <w:pPr>
        <w:jc w:val="both"/>
        <w:rPr>
          <w:rFonts w:ascii="Verdana" w:hAnsi="Verdana"/>
        </w:rPr>
      </w:pPr>
      <w:r w:rsidRPr="001E2D24">
        <w:rPr>
          <w:rFonts w:ascii="Verdana" w:hAnsi="Verdana"/>
          <w:b/>
        </w:rPr>
        <w:t>AREA O DIRECCION Y RESPONSABLE DIRECTO</w:t>
      </w:r>
      <w:r w:rsidRPr="001E2D24">
        <w:rPr>
          <w:rFonts w:ascii="Verdana" w:hAnsi="Verdana"/>
        </w:rPr>
        <w:t xml:space="preserve">: DIRECCION DE DESARROLLO SOCIAL Y  PARTICIPACION CIUDADANA, LIC. </w:t>
      </w:r>
      <w:r w:rsidRPr="001E2D24">
        <w:rPr>
          <w:rFonts w:ascii="Verdana" w:hAnsi="Verdana" w:cstheme="minorHAnsi"/>
          <w:b/>
        </w:rPr>
        <w:t>HECTOR SAUL CRUZ IBARRA</w:t>
      </w:r>
      <w:r w:rsidRPr="001E2D24">
        <w:rPr>
          <w:rFonts w:ascii="Verdana" w:hAnsi="Verdana"/>
        </w:rPr>
        <w:t xml:space="preserve">   TELEFONO 01 322 2690101EXT. 106</w:t>
      </w:r>
    </w:p>
    <w:p w:rsidR="0065141B" w:rsidRPr="001E2D24" w:rsidRDefault="0065141B" w:rsidP="0065141B">
      <w:pPr>
        <w:spacing w:after="0" w:line="240" w:lineRule="auto"/>
        <w:ind w:firstLine="708"/>
        <w:jc w:val="both"/>
        <w:rPr>
          <w:rFonts w:ascii="Verdana" w:hAnsi="Verdana"/>
        </w:rPr>
      </w:pPr>
    </w:p>
    <w:p w:rsidR="0065141B" w:rsidRDefault="0065141B" w:rsidP="0065141B">
      <w:pPr>
        <w:spacing w:after="0" w:line="240" w:lineRule="auto"/>
        <w:ind w:firstLine="708"/>
        <w:jc w:val="both"/>
        <w:rPr>
          <w:rFonts w:ascii="Verdana" w:hAnsi="Verdana"/>
        </w:rPr>
      </w:pPr>
    </w:p>
    <w:p w:rsidR="00967467" w:rsidRPr="001E2D24" w:rsidRDefault="00967467" w:rsidP="0065141B">
      <w:pPr>
        <w:spacing w:after="0" w:line="240" w:lineRule="auto"/>
        <w:ind w:firstLine="708"/>
        <w:jc w:val="both"/>
        <w:rPr>
          <w:rFonts w:ascii="Verdana" w:hAnsi="Verdana"/>
        </w:rPr>
      </w:pPr>
    </w:p>
    <w:p w:rsidR="0065141B" w:rsidRDefault="0065141B" w:rsidP="0065141B">
      <w:pPr>
        <w:spacing w:after="0" w:line="240" w:lineRule="auto"/>
        <w:ind w:firstLine="708"/>
        <w:jc w:val="center"/>
        <w:rPr>
          <w:rFonts w:ascii="Verdana" w:hAnsi="Verdana"/>
          <w:b/>
          <w:color w:val="00B050"/>
        </w:rPr>
      </w:pPr>
      <w:r w:rsidRPr="00E70CEB">
        <w:rPr>
          <w:rFonts w:ascii="Verdana" w:hAnsi="Verdana"/>
          <w:b/>
          <w:color w:val="00B050"/>
        </w:rPr>
        <w:t>OBJETIVO GENERAL</w:t>
      </w:r>
    </w:p>
    <w:p w:rsidR="00967467" w:rsidRDefault="00967467" w:rsidP="0065141B">
      <w:pPr>
        <w:spacing w:after="0" w:line="240" w:lineRule="auto"/>
        <w:ind w:firstLine="708"/>
        <w:jc w:val="center"/>
        <w:rPr>
          <w:rFonts w:ascii="Verdana" w:hAnsi="Verdana"/>
          <w:b/>
        </w:rPr>
      </w:pPr>
    </w:p>
    <w:p w:rsidR="0065141B" w:rsidRPr="001E2D24" w:rsidRDefault="0065141B" w:rsidP="0065141B">
      <w:pPr>
        <w:spacing w:after="0" w:line="240" w:lineRule="auto"/>
        <w:ind w:firstLine="708"/>
        <w:jc w:val="both"/>
        <w:rPr>
          <w:rFonts w:ascii="Verdana" w:hAnsi="Verdana"/>
        </w:rPr>
      </w:pPr>
      <w:r w:rsidRPr="001E2D24">
        <w:rPr>
          <w:rFonts w:ascii="Verdana" w:hAnsi="Verdana"/>
        </w:rPr>
        <w:t xml:space="preserve">Generar la participación de los actores principales e integrantes del consejo municipal de participación ciudadana, para realizar las reuniones y asambleas que sean necesarias para lograr los acuerdos en el presupuesto participativo. </w:t>
      </w:r>
    </w:p>
    <w:p w:rsidR="0065141B" w:rsidRPr="001E2D24" w:rsidRDefault="0065141B" w:rsidP="0065141B">
      <w:pPr>
        <w:spacing w:after="0" w:line="240" w:lineRule="auto"/>
        <w:ind w:firstLine="708"/>
        <w:jc w:val="both"/>
        <w:rPr>
          <w:rFonts w:ascii="Verdana" w:hAnsi="Verdana"/>
        </w:rPr>
      </w:pPr>
    </w:p>
    <w:p w:rsidR="0065141B" w:rsidRPr="001E2D24" w:rsidRDefault="0065141B" w:rsidP="0065141B">
      <w:pPr>
        <w:spacing w:after="0" w:line="240" w:lineRule="auto"/>
        <w:ind w:firstLine="708"/>
        <w:jc w:val="both"/>
        <w:rPr>
          <w:rFonts w:ascii="Verdana" w:hAnsi="Verdana"/>
        </w:rPr>
      </w:pPr>
      <w:r w:rsidRPr="001E2D24">
        <w:rPr>
          <w:rFonts w:ascii="Verdana" w:hAnsi="Verdana"/>
        </w:rPr>
        <w:t>OBJETIVOS ESPECIFICOS: Motivar a todos los actores involucrados a lograr el consenso y acuerdos para el desarrollo del municipio en los asuntos del presupuesto participativo.</w:t>
      </w:r>
    </w:p>
    <w:p w:rsidR="0065141B" w:rsidRDefault="0065141B" w:rsidP="0065141B">
      <w:pPr>
        <w:spacing w:after="0" w:line="240" w:lineRule="auto"/>
        <w:ind w:firstLine="708"/>
        <w:jc w:val="both"/>
        <w:rPr>
          <w:rFonts w:ascii="Verdana" w:hAnsi="Verdana"/>
        </w:rPr>
      </w:pPr>
    </w:p>
    <w:p w:rsidR="00967467" w:rsidRPr="001E2D24" w:rsidRDefault="00967467" w:rsidP="0065141B">
      <w:pPr>
        <w:spacing w:after="0" w:line="240" w:lineRule="auto"/>
        <w:ind w:firstLine="708"/>
        <w:jc w:val="both"/>
        <w:rPr>
          <w:rFonts w:ascii="Verdana" w:hAnsi="Verdana"/>
        </w:rPr>
      </w:pPr>
    </w:p>
    <w:p w:rsidR="0065141B" w:rsidRDefault="0065141B" w:rsidP="0065141B">
      <w:pPr>
        <w:spacing w:after="0" w:line="240" w:lineRule="auto"/>
        <w:ind w:firstLine="708"/>
        <w:jc w:val="center"/>
        <w:rPr>
          <w:rFonts w:ascii="Verdana" w:hAnsi="Verdana"/>
          <w:b/>
          <w:color w:val="00B050"/>
        </w:rPr>
      </w:pPr>
      <w:r>
        <w:rPr>
          <w:rFonts w:ascii="Verdana" w:hAnsi="Verdana"/>
          <w:b/>
          <w:color w:val="00B050"/>
        </w:rPr>
        <w:t>METAS</w:t>
      </w:r>
    </w:p>
    <w:p w:rsidR="00967467" w:rsidRDefault="00967467" w:rsidP="0065141B">
      <w:pPr>
        <w:spacing w:after="0" w:line="240" w:lineRule="auto"/>
        <w:ind w:firstLine="708"/>
        <w:jc w:val="center"/>
        <w:rPr>
          <w:rFonts w:ascii="Verdana" w:hAnsi="Verdana"/>
          <w:b/>
          <w:color w:val="00B050"/>
        </w:rPr>
      </w:pPr>
    </w:p>
    <w:p w:rsidR="00967467" w:rsidRDefault="00967467" w:rsidP="0065141B">
      <w:pPr>
        <w:spacing w:after="0" w:line="240" w:lineRule="auto"/>
        <w:ind w:firstLine="708"/>
        <w:jc w:val="center"/>
        <w:rPr>
          <w:rFonts w:ascii="Verdana" w:hAnsi="Verdana"/>
          <w:color w:val="00B050"/>
        </w:rPr>
      </w:pPr>
    </w:p>
    <w:p w:rsidR="0065141B" w:rsidRPr="001E2D24" w:rsidRDefault="0065141B" w:rsidP="0065141B">
      <w:pPr>
        <w:spacing w:after="0" w:line="240" w:lineRule="auto"/>
        <w:ind w:firstLine="708"/>
        <w:jc w:val="both"/>
        <w:rPr>
          <w:rFonts w:ascii="Verdana" w:hAnsi="Verdana"/>
        </w:rPr>
      </w:pPr>
      <w:r w:rsidRPr="001E2D24">
        <w:rPr>
          <w:rFonts w:ascii="Verdana" w:hAnsi="Verdana"/>
        </w:rPr>
        <w:t>Lograr un presupuesto participativo incluyente, pero sobre todo que sea para cimentar las bases del desarrollo de nuestro municipio.</w:t>
      </w:r>
    </w:p>
    <w:p w:rsidR="0065141B" w:rsidRPr="001E2D24" w:rsidRDefault="0065141B" w:rsidP="0065141B">
      <w:pPr>
        <w:spacing w:after="0" w:line="240" w:lineRule="auto"/>
        <w:ind w:firstLine="708"/>
        <w:jc w:val="both"/>
        <w:rPr>
          <w:rFonts w:ascii="Verdana" w:hAnsi="Verdana"/>
        </w:rPr>
      </w:pPr>
      <w:r w:rsidRPr="001E2D24">
        <w:rPr>
          <w:rFonts w:ascii="Verdana" w:hAnsi="Verdana"/>
        </w:rPr>
        <w:t xml:space="preserve">Conformar los consejos sociales de colonia y localidades en todo el municipio y en su caso los consejos sociales por obra pública a ejecutar, conformar en consejo municipal de participación ciudadana, llevar a cabo el proceso del plan municipal de desarrollo así como los procesos de participación popular donde se requiera la decisión de los habitantes, (consulta popular, plebiscito, referéndum, </w:t>
      </w:r>
      <w:proofErr w:type="spellStart"/>
      <w:r w:rsidRPr="001E2D24">
        <w:rPr>
          <w:rFonts w:ascii="Verdana" w:hAnsi="Verdana"/>
        </w:rPr>
        <w:t>etc</w:t>
      </w:r>
      <w:proofErr w:type="spellEnd"/>
      <w:r w:rsidRPr="001E2D24">
        <w:rPr>
          <w:rFonts w:ascii="Verdana" w:hAnsi="Verdana"/>
        </w:rPr>
        <w:t xml:space="preserve">)   </w:t>
      </w:r>
    </w:p>
    <w:p w:rsidR="0065141B" w:rsidRPr="001E2D24" w:rsidRDefault="0065141B" w:rsidP="0065141B">
      <w:pPr>
        <w:spacing w:after="0" w:line="240" w:lineRule="auto"/>
        <w:ind w:firstLine="708"/>
        <w:jc w:val="both"/>
        <w:rPr>
          <w:rFonts w:ascii="Verdana" w:hAnsi="Verdana"/>
        </w:rPr>
      </w:pPr>
    </w:p>
    <w:p w:rsidR="0065141B" w:rsidRPr="001E2D24" w:rsidRDefault="0065141B" w:rsidP="0065141B">
      <w:pPr>
        <w:spacing w:after="0" w:line="240" w:lineRule="auto"/>
        <w:ind w:firstLine="708"/>
        <w:jc w:val="both"/>
        <w:rPr>
          <w:rFonts w:ascii="Verdana" w:hAnsi="Verdana"/>
        </w:rPr>
      </w:pPr>
    </w:p>
    <w:p w:rsidR="0065141B" w:rsidRPr="00805C88" w:rsidRDefault="0065141B" w:rsidP="0065141B">
      <w:pPr>
        <w:spacing w:after="0" w:line="240" w:lineRule="auto"/>
        <w:ind w:firstLine="708"/>
        <w:jc w:val="both"/>
        <w:rPr>
          <w:b/>
        </w:rPr>
      </w:pPr>
    </w:p>
    <w:p w:rsidR="0065141B" w:rsidRPr="00805C88" w:rsidRDefault="0065141B" w:rsidP="0065141B">
      <w:pPr>
        <w:spacing w:after="0" w:line="240" w:lineRule="auto"/>
        <w:ind w:firstLine="708"/>
        <w:jc w:val="both"/>
        <w:rPr>
          <w:b/>
        </w:rPr>
      </w:pPr>
    </w:p>
    <w:p w:rsidR="0065141B" w:rsidRPr="00805C88" w:rsidRDefault="0065141B" w:rsidP="0065141B">
      <w:pPr>
        <w:spacing w:after="0" w:line="240" w:lineRule="auto"/>
        <w:ind w:firstLine="708"/>
        <w:jc w:val="both"/>
        <w:rPr>
          <w:b/>
        </w:rPr>
      </w:pPr>
    </w:p>
    <w:p w:rsidR="0065141B" w:rsidRPr="00805C88" w:rsidRDefault="0065141B" w:rsidP="0065141B">
      <w:pPr>
        <w:spacing w:after="0" w:line="240" w:lineRule="auto"/>
        <w:ind w:firstLine="708"/>
        <w:jc w:val="both"/>
        <w:rPr>
          <w:b/>
        </w:rPr>
      </w:pPr>
    </w:p>
    <w:p w:rsidR="0065141B" w:rsidRDefault="0065141B" w:rsidP="0065141B">
      <w:pPr>
        <w:tabs>
          <w:tab w:val="left" w:pos="2595"/>
        </w:tabs>
        <w:spacing w:after="0" w:line="240" w:lineRule="auto"/>
        <w:ind w:firstLine="708"/>
        <w:jc w:val="both"/>
        <w:rPr>
          <w:b/>
        </w:rPr>
      </w:pPr>
      <w:r>
        <w:rPr>
          <w:b/>
        </w:rPr>
        <w:tab/>
      </w:r>
    </w:p>
    <w:p w:rsidR="0065141B" w:rsidRDefault="0065141B" w:rsidP="0065141B">
      <w:pPr>
        <w:tabs>
          <w:tab w:val="left" w:pos="2595"/>
        </w:tabs>
        <w:spacing w:after="0" w:line="240" w:lineRule="auto"/>
        <w:ind w:firstLine="708"/>
        <w:jc w:val="both"/>
        <w:rPr>
          <w:b/>
        </w:rPr>
      </w:pPr>
    </w:p>
    <w:p w:rsidR="0065141B" w:rsidRDefault="0065141B" w:rsidP="0065141B">
      <w:pPr>
        <w:tabs>
          <w:tab w:val="left" w:pos="2595"/>
        </w:tabs>
        <w:spacing w:after="0" w:line="240" w:lineRule="auto"/>
        <w:ind w:firstLine="708"/>
        <w:jc w:val="both"/>
        <w:rPr>
          <w:b/>
        </w:rPr>
      </w:pPr>
    </w:p>
    <w:p w:rsidR="0065141B" w:rsidRDefault="0065141B" w:rsidP="0065141B">
      <w:pPr>
        <w:tabs>
          <w:tab w:val="left" w:pos="2595"/>
        </w:tabs>
        <w:spacing w:after="0" w:line="240" w:lineRule="auto"/>
        <w:ind w:firstLine="708"/>
        <w:jc w:val="both"/>
        <w:rPr>
          <w:b/>
        </w:rPr>
      </w:pPr>
    </w:p>
    <w:p w:rsidR="00967467" w:rsidRDefault="00967467" w:rsidP="0065141B">
      <w:pPr>
        <w:tabs>
          <w:tab w:val="left" w:pos="2595"/>
        </w:tabs>
        <w:spacing w:after="0" w:line="240" w:lineRule="auto"/>
        <w:ind w:firstLine="708"/>
        <w:jc w:val="both"/>
        <w:rPr>
          <w:b/>
        </w:rPr>
      </w:pPr>
    </w:p>
    <w:p w:rsidR="00967467" w:rsidRDefault="00967467" w:rsidP="0065141B">
      <w:pPr>
        <w:tabs>
          <w:tab w:val="left" w:pos="2595"/>
        </w:tabs>
        <w:spacing w:after="0" w:line="240" w:lineRule="auto"/>
        <w:ind w:firstLine="708"/>
        <w:jc w:val="both"/>
        <w:rPr>
          <w:b/>
        </w:rPr>
      </w:pPr>
    </w:p>
    <w:p w:rsidR="0065141B" w:rsidRDefault="0065141B" w:rsidP="0065141B">
      <w:pPr>
        <w:tabs>
          <w:tab w:val="left" w:pos="2595"/>
        </w:tabs>
        <w:spacing w:after="0" w:line="240" w:lineRule="auto"/>
        <w:ind w:firstLine="708"/>
        <w:jc w:val="both"/>
        <w:rPr>
          <w:b/>
        </w:rPr>
      </w:pPr>
    </w:p>
    <w:p w:rsidR="0065141B" w:rsidRPr="00805C88" w:rsidRDefault="0065141B" w:rsidP="0065141B">
      <w:pPr>
        <w:tabs>
          <w:tab w:val="left" w:pos="2595"/>
        </w:tabs>
        <w:spacing w:after="0" w:line="240" w:lineRule="auto"/>
        <w:ind w:firstLine="708"/>
        <w:jc w:val="both"/>
        <w:rPr>
          <w:b/>
        </w:rPr>
      </w:pPr>
    </w:p>
    <w:p w:rsidR="0065141B" w:rsidRPr="00E70CEB" w:rsidRDefault="0065141B" w:rsidP="0065141B">
      <w:pPr>
        <w:spacing w:after="0" w:line="240" w:lineRule="auto"/>
        <w:ind w:firstLine="708"/>
        <w:jc w:val="center"/>
        <w:rPr>
          <w:rFonts w:ascii="Verdana" w:hAnsi="Verdana"/>
          <w:b/>
          <w:color w:val="00B050"/>
        </w:rPr>
      </w:pPr>
      <w:r w:rsidRPr="00E70CEB">
        <w:rPr>
          <w:rFonts w:ascii="Verdana" w:hAnsi="Verdana"/>
          <w:b/>
          <w:color w:val="00B050"/>
        </w:rPr>
        <w:t>PLAN ECONOMICO Y DE TRABAJO</w:t>
      </w:r>
    </w:p>
    <w:p w:rsidR="0065141B" w:rsidRPr="00805C88" w:rsidRDefault="0065141B" w:rsidP="0065141B">
      <w:pPr>
        <w:spacing w:after="0" w:line="240" w:lineRule="auto"/>
        <w:ind w:firstLine="708"/>
        <w:jc w:val="both"/>
        <w:rPr>
          <w:b/>
        </w:rPr>
      </w:pPr>
    </w:p>
    <w:tbl>
      <w:tblPr>
        <w:tblStyle w:val="Tablaconcuadrcula"/>
        <w:tblW w:w="0" w:type="auto"/>
        <w:tblLook w:val="04A0" w:firstRow="1" w:lastRow="0" w:firstColumn="1" w:lastColumn="0" w:noHBand="0" w:noVBand="1"/>
      </w:tblPr>
      <w:tblGrid>
        <w:gridCol w:w="1255"/>
        <w:gridCol w:w="1087"/>
        <w:gridCol w:w="1307"/>
        <w:gridCol w:w="1336"/>
        <w:gridCol w:w="1536"/>
        <w:gridCol w:w="1268"/>
        <w:gridCol w:w="1039"/>
      </w:tblGrid>
      <w:tr w:rsidR="0065141B" w:rsidRPr="00805C88" w:rsidTr="00580D6C">
        <w:tc>
          <w:tcPr>
            <w:tcW w:w="1255" w:type="dxa"/>
          </w:tcPr>
          <w:p w:rsidR="0065141B" w:rsidRPr="00805C88" w:rsidRDefault="0065141B" w:rsidP="00580D6C">
            <w:pPr>
              <w:jc w:val="both"/>
              <w:rPr>
                <w:b/>
              </w:rPr>
            </w:pPr>
            <w:r w:rsidRPr="00805C88">
              <w:rPr>
                <w:b/>
              </w:rPr>
              <w:t>MES</w:t>
            </w:r>
          </w:p>
        </w:tc>
        <w:tc>
          <w:tcPr>
            <w:tcW w:w="1087" w:type="dxa"/>
          </w:tcPr>
          <w:p w:rsidR="0065141B" w:rsidRPr="00805C88" w:rsidRDefault="0065141B" w:rsidP="00580D6C">
            <w:pPr>
              <w:jc w:val="both"/>
              <w:rPr>
                <w:b/>
              </w:rPr>
            </w:pPr>
            <w:r w:rsidRPr="00805C88">
              <w:rPr>
                <w:b/>
              </w:rPr>
              <w:t>RUTA</w:t>
            </w:r>
          </w:p>
        </w:tc>
        <w:tc>
          <w:tcPr>
            <w:tcW w:w="1307" w:type="dxa"/>
          </w:tcPr>
          <w:p w:rsidR="0065141B" w:rsidRPr="00805C88" w:rsidRDefault="0065141B" w:rsidP="00580D6C">
            <w:pPr>
              <w:jc w:val="both"/>
              <w:rPr>
                <w:b/>
              </w:rPr>
            </w:pPr>
            <w:r w:rsidRPr="00805C88">
              <w:rPr>
                <w:b/>
              </w:rPr>
              <w:t>VEHICULO</w:t>
            </w:r>
          </w:p>
        </w:tc>
        <w:tc>
          <w:tcPr>
            <w:tcW w:w="1336" w:type="dxa"/>
          </w:tcPr>
          <w:p w:rsidR="0065141B" w:rsidRPr="00805C88" w:rsidRDefault="0065141B" w:rsidP="00580D6C">
            <w:pPr>
              <w:jc w:val="both"/>
              <w:rPr>
                <w:b/>
              </w:rPr>
            </w:pPr>
            <w:r w:rsidRPr="00805C88">
              <w:rPr>
                <w:b/>
              </w:rPr>
              <w:t>PAPELERIA</w:t>
            </w:r>
          </w:p>
        </w:tc>
        <w:tc>
          <w:tcPr>
            <w:tcW w:w="1536" w:type="dxa"/>
          </w:tcPr>
          <w:p w:rsidR="0065141B" w:rsidRPr="00805C88" w:rsidRDefault="0065141B" w:rsidP="00580D6C">
            <w:pPr>
              <w:jc w:val="both"/>
              <w:rPr>
                <w:b/>
              </w:rPr>
            </w:pPr>
            <w:r w:rsidRPr="00805C88">
              <w:rPr>
                <w:b/>
              </w:rPr>
              <w:t>COMBUSTIBLE</w:t>
            </w:r>
          </w:p>
        </w:tc>
        <w:tc>
          <w:tcPr>
            <w:tcW w:w="1268" w:type="dxa"/>
          </w:tcPr>
          <w:p w:rsidR="0065141B" w:rsidRPr="00805C88" w:rsidRDefault="0065141B" w:rsidP="00580D6C">
            <w:pPr>
              <w:jc w:val="both"/>
              <w:rPr>
                <w:b/>
              </w:rPr>
            </w:pPr>
            <w:r w:rsidRPr="00805C88">
              <w:rPr>
                <w:b/>
              </w:rPr>
              <w:t>VIATICOS</w:t>
            </w:r>
          </w:p>
        </w:tc>
        <w:tc>
          <w:tcPr>
            <w:tcW w:w="1039" w:type="dxa"/>
          </w:tcPr>
          <w:p w:rsidR="0065141B" w:rsidRPr="00805C88" w:rsidRDefault="0065141B" w:rsidP="00580D6C">
            <w:pPr>
              <w:jc w:val="both"/>
              <w:rPr>
                <w:b/>
              </w:rPr>
            </w:pPr>
            <w:r w:rsidRPr="00805C88">
              <w:rPr>
                <w:b/>
              </w:rPr>
              <w:t>NOMINA</w:t>
            </w:r>
          </w:p>
        </w:tc>
      </w:tr>
    </w:tbl>
    <w:p w:rsidR="0065141B" w:rsidRPr="00805C88" w:rsidRDefault="0065141B" w:rsidP="0065141B">
      <w:pPr>
        <w:spacing w:after="0" w:line="240" w:lineRule="auto"/>
        <w:jc w:val="both"/>
      </w:pPr>
    </w:p>
    <w:tbl>
      <w:tblPr>
        <w:tblStyle w:val="Tablaconcuadrcula"/>
        <w:tblW w:w="8926" w:type="dxa"/>
        <w:tblLayout w:type="fixed"/>
        <w:tblLook w:val="04A0" w:firstRow="1" w:lastRow="0" w:firstColumn="1" w:lastColumn="0" w:noHBand="0" w:noVBand="1"/>
      </w:tblPr>
      <w:tblGrid>
        <w:gridCol w:w="1258"/>
        <w:gridCol w:w="1289"/>
        <w:gridCol w:w="1134"/>
        <w:gridCol w:w="1417"/>
        <w:gridCol w:w="1276"/>
        <w:gridCol w:w="1418"/>
        <w:gridCol w:w="1134"/>
      </w:tblGrid>
      <w:tr w:rsidR="0065141B" w:rsidRPr="00805C88" w:rsidTr="00580D6C">
        <w:tc>
          <w:tcPr>
            <w:tcW w:w="1258" w:type="dxa"/>
          </w:tcPr>
          <w:p w:rsidR="0065141B" w:rsidRPr="00805C88" w:rsidRDefault="0065141B" w:rsidP="00580D6C">
            <w:pPr>
              <w:jc w:val="both"/>
            </w:pPr>
            <w:r w:rsidRPr="00805C88">
              <w:t>Octubre</w:t>
            </w:r>
          </w:p>
        </w:tc>
        <w:tc>
          <w:tcPr>
            <w:tcW w:w="1289" w:type="dxa"/>
          </w:tcPr>
          <w:p w:rsidR="0065141B" w:rsidRPr="00805C88" w:rsidRDefault="0065141B" w:rsidP="00580D6C">
            <w:pPr>
              <w:jc w:val="both"/>
              <w:rPr>
                <w:sz w:val="20"/>
                <w:szCs w:val="20"/>
              </w:rPr>
            </w:pPr>
            <w:r>
              <w:rPr>
                <w:sz w:val="20"/>
                <w:szCs w:val="20"/>
              </w:rPr>
              <w:t xml:space="preserve">Rastrojos, paulo,  jarillas, </w:t>
            </w:r>
            <w:proofErr w:type="spellStart"/>
            <w:r>
              <w:rPr>
                <w:sz w:val="20"/>
                <w:szCs w:val="20"/>
              </w:rPr>
              <w:t>potrerillos,tepehuajillo</w:t>
            </w:r>
            <w:proofErr w:type="spellEnd"/>
            <w:r>
              <w:rPr>
                <w:sz w:val="20"/>
                <w:szCs w:val="20"/>
              </w:rPr>
              <w:t xml:space="preserve">, </w:t>
            </w:r>
            <w:proofErr w:type="spellStart"/>
            <w:r>
              <w:rPr>
                <w:sz w:val="20"/>
                <w:szCs w:val="20"/>
              </w:rPr>
              <w:t>horconcito</w:t>
            </w:r>
            <w:proofErr w:type="spellEnd"/>
            <w:r>
              <w:rPr>
                <w:sz w:val="20"/>
                <w:szCs w:val="20"/>
              </w:rPr>
              <w:t>, piedra pesada</w:t>
            </w:r>
          </w:p>
        </w:tc>
        <w:tc>
          <w:tcPr>
            <w:tcW w:w="1134" w:type="dxa"/>
          </w:tcPr>
          <w:p w:rsidR="0065141B" w:rsidRPr="00805C88" w:rsidRDefault="00B66B52" w:rsidP="00580D6C">
            <w:pPr>
              <w:jc w:val="both"/>
            </w:pPr>
            <w:r>
              <w:t xml:space="preserve">Nissan </w:t>
            </w:r>
            <w:proofErr w:type="spellStart"/>
            <w:r>
              <w:t>urv</w:t>
            </w:r>
            <w:r w:rsidR="0065141B">
              <w:t>an</w:t>
            </w:r>
            <w:proofErr w:type="spellEnd"/>
          </w:p>
        </w:tc>
        <w:tc>
          <w:tcPr>
            <w:tcW w:w="1417" w:type="dxa"/>
          </w:tcPr>
          <w:p w:rsidR="0065141B" w:rsidRDefault="0065141B" w:rsidP="00580D6C">
            <w:pPr>
              <w:jc w:val="both"/>
              <w:rPr>
                <w:sz w:val="20"/>
                <w:szCs w:val="20"/>
              </w:rPr>
            </w:pPr>
            <w:r>
              <w:rPr>
                <w:sz w:val="20"/>
                <w:szCs w:val="20"/>
              </w:rPr>
              <w:t xml:space="preserve">-4 </w:t>
            </w:r>
            <w:proofErr w:type="spellStart"/>
            <w:r>
              <w:rPr>
                <w:sz w:val="20"/>
                <w:szCs w:val="20"/>
              </w:rPr>
              <w:t>pqt</w:t>
            </w:r>
            <w:proofErr w:type="spellEnd"/>
            <w:r>
              <w:rPr>
                <w:sz w:val="20"/>
                <w:szCs w:val="20"/>
              </w:rPr>
              <w:t xml:space="preserve"> hoja tamaño carta.</w:t>
            </w:r>
          </w:p>
          <w:p w:rsidR="0065141B" w:rsidRDefault="0065141B" w:rsidP="00580D6C">
            <w:pPr>
              <w:jc w:val="both"/>
              <w:rPr>
                <w:sz w:val="20"/>
                <w:szCs w:val="20"/>
              </w:rPr>
            </w:pPr>
            <w:r>
              <w:rPr>
                <w:sz w:val="20"/>
                <w:szCs w:val="20"/>
              </w:rPr>
              <w:t xml:space="preserve">-1 </w:t>
            </w:r>
            <w:proofErr w:type="spellStart"/>
            <w:r>
              <w:rPr>
                <w:sz w:val="20"/>
                <w:szCs w:val="20"/>
              </w:rPr>
              <w:t>pqt</w:t>
            </w:r>
            <w:proofErr w:type="spellEnd"/>
            <w:r>
              <w:rPr>
                <w:sz w:val="20"/>
                <w:szCs w:val="20"/>
              </w:rPr>
              <w:t xml:space="preserve"> hoja tamaño oficio.</w:t>
            </w:r>
          </w:p>
          <w:p w:rsidR="0065141B" w:rsidRDefault="0065141B" w:rsidP="00580D6C">
            <w:pPr>
              <w:jc w:val="both"/>
              <w:rPr>
                <w:sz w:val="20"/>
                <w:szCs w:val="20"/>
              </w:rPr>
            </w:pPr>
            <w:r>
              <w:rPr>
                <w:sz w:val="20"/>
                <w:szCs w:val="20"/>
              </w:rPr>
              <w:t>-1 caja lapiceras azul.</w:t>
            </w:r>
          </w:p>
          <w:p w:rsidR="0065141B" w:rsidRDefault="0065141B" w:rsidP="00580D6C">
            <w:pPr>
              <w:jc w:val="both"/>
              <w:rPr>
                <w:sz w:val="20"/>
                <w:szCs w:val="20"/>
              </w:rPr>
            </w:pPr>
            <w:r>
              <w:rPr>
                <w:sz w:val="20"/>
                <w:szCs w:val="20"/>
              </w:rPr>
              <w:t>-1 caja lapicera negra.</w:t>
            </w:r>
          </w:p>
          <w:p w:rsidR="0065141B" w:rsidRDefault="0065141B" w:rsidP="00580D6C">
            <w:pPr>
              <w:jc w:val="both"/>
              <w:rPr>
                <w:sz w:val="20"/>
                <w:szCs w:val="20"/>
              </w:rPr>
            </w:pPr>
            <w:r>
              <w:rPr>
                <w:sz w:val="20"/>
                <w:szCs w:val="20"/>
              </w:rPr>
              <w:t xml:space="preserve">-1 caja </w:t>
            </w:r>
            <w:proofErr w:type="spellStart"/>
            <w:r>
              <w:rPr>
                <w:sz w:val="20"/>
                <w:szCs w:val="20"/>
              </w:rPr>
              <w:t>marcatextos</w:t>
            </w:r>
            <w:proofErr w:type="spellEnd"/>
            <w:r>
              <w:rPr>
                <w:sz w:val="20"/>
                <w:szCs w:val="20"/>
              </w:rPr>
              <w:t>.</w:t>
            </w:r>
          </w:p>
          <w:p w:rsidR="0065141B" w:rsidRDefault="0065141B" w:rsidP="00580D6C">
            <w:pPr>
              <w:jc w:val="both"/>
              <w:rPr>
                <w:sz w:val="20"/>
                <w:szCs w:val="20"/>
              </w:rPr>
            </w:pPr>
            <w:r>
              <w:rPr>
                <w:sz w:val="20"/>
                <w:szCs w:val="20"/>
              </w:rPr>
              <w:t>-1 caja clips.</w:t>
            </w:r>
          </w:p>
          <w:p w:rsidR="0065141B" w:rsidRPr="00805C88" w:rsidRDefault="0065141B" w:rsidP="00580D6C">
            <w:pPr>
              <w:jc w:val="both"/>
              <w:rPr>
                <w:sz w:val="20"/>
                <w:szCs w:val="20"/>
              </w:rPr>
            </w:pPr>
            <w:r>
              <w:rPr>
                <w:sz w:val="20"/>
                <w:szCs w:val="20"/>
              </w:rPr>
              <w:t>1- caja de grapas.</w:t>
            </w:r>
          </w:p>
        </w:tc>
        <w:tc>
          <w:tcPr>
            <w:tcW w:w="1276" w:type="dxa"/>
          </w:tcPr>
          <w:p w:rsidR="0065141B" w:rsidRPr="00805C88" w:rsidRDefault="0065141B" w:rsidP="00580D6C">
            <w:pPr>
              <w:jc w:val="both"/>
            </w:pPr>
            <w:r>
              <w:t>$2000.00</w:t>
            </w:r>
          </w:p>
        </w:tc>
        <w:tc>
          <w:tcPr>
            <w:tcW w:w="1418" w:type="dxa"/>
          </w:tcPr>
          <w:p w:rsidR="0065141B" w:rsidRPr="00805C88" w:rsidRDefault="0065141B" w:rsidP="00580D6C">
            <w:pPr>
              <w:jc w:val="both"/>
            </w:pPr>
            <w:r>
              <w:t>$1000.00</w:t>
            </w:r>
          </w:p>
        </w:tc>
        <w:tc>
          <w:tcPr>
            <w:tcW w:w="1134" w:type="dxa"/>
          </w:tcPr>
          <w:p w:rsidR="0065141B" w:rsidRPr="00805C88" w:rsidRDefault="0065141B" w:rsidP="00580D6C">
            <w:pPr>
              <w:jc w:val="both"/>
            </w:pPr>
          </w:p>
        </w:tc>
      </w:tr>
      <w:tr w:rsidR="0065141B" w:rsidRPr="00805C88" w:rsidTr="00580D6C">
        <w:tc>
          <w:tcPr>
            <w:tcW w:w="1258" w:type="dxa"/>
          </w:tcPr>
          <w:p w:rsidR="0065141B" w:rsidRPr="00805C88" w:rsidRDefault="0065141B" w:rsidP="00580D6C">
            <w:pPr>
              <w:jc w:val="both"/>
            </w:pPr>
            <w:r w:rsidRPr="00805C88">
              <w:t>Noviembre</w:t>
            </w:r>
          </w:p>
        </w:tc>
        <w:tc>
          <w:tcPr>
            <w:tcW w:w="1289" w:type="dxa"/>
          </w:tcPr>
          <w:p w:rsidR="0065141B" w:rsidRPr="00805C88" w:rsidRDefault="0065141B" w:rsidP="00580D6C">
            <w:pPr>
              <w:jc w:val="both"/>
              <w:rPr>
                <w:sz w:val="20"/>
                <w:szCs w:val="20"/>
              </w:rPr>
            </w:pPr>
            <w:proofErr w:type="spellStart"/>
            <w:r>
              <w:rPr>
                <w:sz w:val="20"/>
                <w:szCs w:val="20"/>
              </w:rPr>
              <w:t>Tocales</w:t>
            </w:r>
            <w:proofErr w:type="spellEnd"/>
            <w:r>
              <w:rPr>
                <w:sz w:val="20"/>
                <w:szCs w:val="20"/>
              </w:rPr>
              <w:t>, llano laureles, la haciendita, las flores, la hermosa, juntas del sur, santa cruz, el rincón.</w:t>
            </w:r>
          </w:p>
        </w:tc>
        <w:tc>
          <w:tcPr>
            <w:tcW w:w="1134" w:type="dxa"/>
          </w:tcPr>
          <w:p w:rsidR="0065141B" w:rsidRPr="00805C88" w:rsidRDefault="00B66B52" w:rsidP="00580D6C">
            <w:pPr>
              <w:jc w:val="both"/>
            </w:pPr>
            <w:r>
              <w:t xml:space="preserve">Nissan </w:t>
            </w:r>
            <w:proofErr w:type="spellStart"/>
            <w:r>
              <w:t>urv</w:t>
            </w:r>
            <w:r w:rsidR="0065141B">
              <w:t>an</w:t>
            </w:r>
            <w:proofErr w:type="spellEnd"/>
          </w:p>
        </w:tc>
        <w:tc>
          <w:tcPr>
            <w:tcW w:w="1417" w:type="dxa"/>
          </w:tcPr>
          <w:p w:rsidR="0065141B" w:rsidRPr="00805C88" w:rsidRDefault="0065141B" w:rsidP="00580D6C">
            <w:pPr>
              <w:jc w:val="both"/>
              <w:rPr>
                <w:sz w:val="20"/>
                <w:szCs w:val="20"/>
              </w:rPr>
            </w:pPr>
          </w:p>
        </w:tc>
        <w:tc>
          <w:tcPr>
            <w:tcW w:w="1276" w:type="dxa"/>
          </w:tcPr>
          <w:p w:rsidR="0065141B" w:rsidRPr="00805C88" w:rsidRDefault="0065141B" w:rsidP="00580D6C">
            <w:pPr>
              <w:jc w:val="both"/>
            </w:pPr>
            <w:r>
              <w:t>$800.00</w:t>
            </w:r>
          </w:p>
        </w:tc>
        <w:tc>
          <w:tcPr>
            <w:tcW w:w="1418" w:type="dxa"/>
          </w:tcPr>
          <w:p w:rsidR="0065141B" w:rsidRPr="00805C88" w:rsidRDefault="0065141B" w:rsidP="00580D6C">
            <w:pPr>
              <w:jc w:val="both"/>
            </w:pPr>
            <w:r>
              <w:t>$1000.00</w:t>
            </w:r>
          </w:p>
        </w:tc>
        <w:tc>
          <w:tcPr>
            <w:tcW w:w="1134" w:type="dxa"/>
          </w:tcPr>
          <w:p w:rsidR="0065141B" w:rsidRPr="00805C88" w:rsidRDefault="0065141B" w:rsidP="00580D6C">
            <w:pPr>
              <w:jc w:val="both"/>
            </w:pPr>
          </w:p>
        </w:tc>
      </w:tr>
      <w:tr w:rsidR="0065141B" w:rsidRPr="00805C88" w:rsidTr="00580D6C">
        <w:tc>
          <w:tcPr>
            <w:tcW w:w="1258" w:type="dxa"/>
          </w:tcPr>
          <w:p w:rsidR="0065141B" w:rsidRPr="00805C88" w:rsidRDefault="0065141B" w:rsidP="00580D6C">
            <w:pPr>
              <w:jc w:val="both"/>
            </w:pPr>
            <w:r w:rsidRPr="00805C88">
              <w:t>Diciembre</w:t>
            </w:r>
          </w:p>
        </w:tc>
        <w:tc>
          <w:tcPr>
            <w:tcW w:w="1289" w:type="dxa"/>
          </w:tcPr>
          <w:p w:rsidR="0065141B" w:rsidRPr="00805C88" w:rsidRDefault="0065141B" w:rsidP="00580D6C">
            <w:pPr>
              <w:jc w:val="both"/>
              <w:rPr>
                <w:sz w:val="20"/>
                <w:szCs w:val="20"/>
              </w:rPr>
            </w:pPr>
            <w:proofErr w:type="spellStart"/>
            <w:r>
              <w:rPr>
                <w:sz w:val="20"/>
                <w:szCs w:val="20"/>
              </w:rPr>
              <w:t>Bioto</w:t>
            </w:r>
            <w:proofErr w:type="spellEnd"/>
            <w:r>
              <w:rPr>
                <w:sz w:val="20"/>
                <w:szCs w:val="20"/>
              </w:rPr>
              <w:t xml:space="preserve">, agua caliente, el columpio, pedro moreno, juntas y veranos, boca de </w:t>
            </w:r>
            <w:proofErr w:type="spellStart"/>
            <w:r>
              <w:rPr>
                <w:sz w:val="20"/>
                <w:szCs w:val="20"/>
              </w:rPr>
              <w:t>tomatlan</w:t>
            </w:r>
            <w:proofErr w:type="spellEnd"/>
            <w:r>
              <w:rPr>
                <w:sz w:val="20"/>
                <w:szCs w:val="20"/>
              </w:rPr>
              <w:t>.</w:t>
            </w:r>
          </w:p>
        </w:tc>
        <w:tc>
          <w:tcPr>
            <w:tcW w:w="1134" w:type="dxa"/>
          </w:tcPr>
          <w:p w:rsidR="0065141B" w:rsidRPr="00805C88" w:rsidRDefault="0065141B" w:rsidP="00580D6C">
            <w:pPr>
              <w:jc w:val="both"/>
            </w:pPr>
          </w:p>
        </w:tc>
        <w:tc>
          <w:tcPr>
            <w:tcW w:w="1417" w:type="dxa"/>
          </w:tcPr>
          <w:p w:rsidR="0065141B" w:rsidRPr="00805C88" w:rsidRDefault="0065141B" w:rsidP="00580D6C">
            <w:pPr>
              <w:jc w:val="both"/>
              <w:rPr>
                <w:sz w:val="20"/>
                <w:szCs w:val="20"/>
              </w:rPr>
            </w:pPr>
          </w:p>
        </w:tc>
        <w:tc>
          <w:tcPr>
            <w:tcW w:w="1276" w:type="dxa"/>
          </w:tcPr>
          <w:p w:rsidR="0065141B" w:rsidRPr="00805C88" w:rsidRDefault="0065141B" w:rsidP="00580D6C">
            <w:pPr>
              <w:jc w:val="both"/>
            </w:pPr>
            <w:r>
              <w:t>$1500.00</w:t>
            </w:r>
          </w:p>
        </w:tc>
        <w:tc>
          <w:tcPr>
            <w:tcW w:w="1418" w:type="dxa"/>
          </w:tcPr>
          <w:p w:rsidR="0065141B" w:rsidRPr="00805C88" w:rsidRDefault="0065141B" w:rsidP="00580D6C">
            <w:pPr>
              <w:jc w:val="both"/>
            </w:pPr>
            <w:r>
              <w:t>$1000.00</w:t>
            </w:r>
          </w:p>
        </w:tc>
        <w:tc>
          <w:tcPr>
            <w:tcW w:w="1134" w:type="dxa"/>
          </w:tcPr>
          <w:p w:rsidR="0065141B" w:rsidRPr="00805C88" w:rsidRDefault="0065141B" w:rsidP="00580D6C">
            <w:pPr>
              <w:jc w:val="both"/>
            </w:pPr>
          </w:p>
        </w:tc>
      </w:tr>
      <w:tr w:rsidR="0065141B" w:rsidRPr="00805C88" w:rsidTr="00580D6C">
        <w:tc>
          <w:tcPr>
            <w:tcW w:w="1258" w:type="dxa"/>
          </w:tcPr>
          <w:p w:rsidR="0065141B" w:rsidRPr="00805C88" w:rsidRDefault="0065141B" w:rsidP="00580D6C">
            <w:pPr>
              <w:jc w:val="both"/>
              <w:rPr>
                <w:b/>
              </w:rPr>
            </w:pPr>
            <w:r w:rsidRPr="00805C88">
              <w:rPr>
                <w:b/>
              </w:rPr>
              <w:t>TOTAL</w:t>
            </w:r>
          </w:p>
        </w:tc>
        <w:tc>
          <w:tcPr>
            <w:tcW w:w="1289" w:type="dxa"/>
          </w:tcPr>
          <w:p w:rsidR="0065141B" w:rsidRPr="00805C88" w:rsidRDefault="0065141B" w:rsidP="00580D6C">
            <w:pPr>
              <w:jc w:val="both"/>
              <w:rPr>
                <w:b/>
              </w:rPr>
            </w:pPr>
          </w:p>
        </w:tc>
        <w:tc>
          <w:tcPr>
            <w:tcW w:w="1134" w:type="dxa"/>
          </w:tcPr>
          <w:p w:rsidR="0065141B" w:rsidRPr="00805C88" w:rsidRDefault="0065141B" w:rsidP="00580D6C">
            <w:pPr>
              <w:jc w:val="both"/>
              <w:rPr>
                <w:b/>
              </w:rPr>
            </w:pPr>
          </w:p>
        </w:tc>
        <w:tc>
          <w:tcPr>
            <w:tcW w:w="1417" w:type="dxa"/>
          </w:tcPr>
          <w:p w:rsidR="0065141B" w:rsidRPr="00805C88" w:rsidRDefault="0065141B" w:rsidP="00580D6C">
            <w:pPr>
              <w:jc w:val="both"/>
              <w:rPr>
                <w:b/>
              </w:rPr>
            </w:pPr>
          </w:p>
        </w:tc>
        <w:tc>
          <w:tcPr>
            <w:tcW w:w="1276" w:type="dxa"/>
          </w:tcPr>
          <w:p w:rsidR="0065141B" w:rsidRPr="00805C88" w:rsidRDefault="0065141B" w:rsidP="00580D6C">
            <w:pPr>
              <w:jc w:val="both"/>
              <w:rPr>
                <w:b/>
              </w:rPr>
            </w:pPr>
            <w:r w:rsidRPr="00805C88">
              <w:rPr>
                <w:b/>
              </w:rPr>
              <w:t>$</w:t>
            </w:r>
            <w:r>
              <w:rPr>
                <w:b/>
              </w:rPr>
              <w:t>$4300.00</w:t>
            </w:r>
          </w:p>
        </w:tc>
        <w:tc>
          <w:tcPr>
            <w:tcW w:w="1418" w:type="dxa"/>
          </w:tcPr>
          <w:p w:rsidR="0065141B" w:rsidRPr="00805C88" w:rsidRDefault="0065141B" w:rsidP="00580D6C">
            <w:pPr>
              <w:jc w:val="both"/>
              <w:rPr>
                <w:b/>
              </w:rPr>
            </w:pPr>
            <w:r>
              <w:rPr>
                <w:b/>
              </w:rPr>
              <w:t>$3000.00</w:t>
            </w:r>
          </w:p>
        </w:tc>
        <w:tc>
          <w:tcPr>
            <w:tcW w:w="1134" w:type="dxa"/>
          </w:tcPr>
          <w:p w:rsidR="0065141B" w:rsidRPr="00805C88" w:rsidRDefault="0065141B" w:rsidP="00580D6C">
            <w:pPr>
              <w:jc w:val="both"/>
              <w:rPr>
                <w:b/>
              </w:rPr>
            </w:pPr>
          </w:p>
        </w:tc>
      </w:tr>
    </w:tbl>
    <w:p w:rsidR="0065141B" w:rsidRPr="00805C88" w:rsidRDefault="0065141B" w:rsidP="0065141B">
      <w:pPr>
        <w:ind w:firstLine="708"/>
        <w:jc w:val="both"/>
        <w:rPr>
          <w:rFonts w:ascii="Verdana" w:hAnsi="Verdana"/>
        </w:rPr>
      </w:pPr>
    </w:p>
    <w:p w:rsidR="0065141B" w:rsidRPr="00805C88" w:rsidRDefault="0065141B" w:rsidP="0065141B">
      <w:pPr>
        <w:ind w:firstLine="708"/>
        <w:jc w:val="both"/>
        <w:rPr>
          <w:rFonts w:ascii="Verdana" w:hAnsi="Verdana"/>
        </w:rPr>
      </w:pPr>
    </w:p>
    <w:p w:rsidR="0065141B" w:rsidRPr="00805C88" w:rsidRDefault="0065141B" w:rsidP="0065141B">
      <w:pPr>
        <w:rPr>
          <w:rFonts w:ascii="Verdana" w:hAnsi="Verdana"/>
          <w:b/>
          <w:color w:val="FF0000"/>
        </w:rPr>
      </w:pPr>
    </w:p>
    <w:p w:rsidR="0065141B" w:rsidRPr="00805C88" w:rsidRDefault="0065141B" w:rsidP="0065141B">
      <w:pPr>
        <w:rPr>
          <w:rFonts w:ascii="Verdana" w:hAnsi="Verdana"/>
          <w:b/>
          <w:color w:val="FF0000"/>
        </w:rPr>
      </w:pPr>
    </w:p>
    <w:p w:rsidR="0065141B" w:rsidRDefault="0065141B" w:rsidP="0065141B">
      <w:pPr>
        <w:rPr>
          <w:rFonts w:ascii="Verdana" w:hAnsi="Verdana"/>
          <w:b/>
          <w:color w:val="FF0000"/>
        </w:rPr>
      </w:pPr>
    </w:p>
    <w:p w:rsidR="0065141B" w:rsidRDefault="0065141B" w:rsidP="0065141B">
      <w:pPr>
        <w:rPr>
          <w:rFonts w:ascii="Verdana" w:hAnsi="Verdana"/>
          <w:b/>
          <w:color w:val="FF0000"/>
        </w:rPr>
      </w:pPr>
    </w:p>
    <w:p w:rsidR="0065141B" w:rsidRDefault="0065141B" w:rsidP="0065141B">
      <w:pPr>
        <w:rPr>
          <w:rFonts w:ascii="Verdana" w:hAnsi="Verdana"/>
          <w:b/>
          <w:color w:val="FF0000"/>
        </w:rPr>
      </w:pPr>
    </w:p>
    <w:p w:rsidR="0065141B" w:rsidRPr="00805C88" w:rsidRDefault="0065141B" w:rsidP="0065141B">
      <w:pPr>
        <w:rPr>
          <w:rFonts w:ascii="Verdana" w:hAnsi="Verdana"/>
          <w:b/>
          <w:color w:val="FF0000"/>
        </w:rPr>
      </w:pPr>
    </w:p>
    <w:p w:rsidR="0065141B" w:rsidRPr="00B57C57" w:rsidRDefault="0065141B" w:rsidP="0065141B">
      <w:pPr>
        <w:jc w:val="center"/>
        <w:rPr>
          <w:rFonts w:ascii="Verdana" w:hAnsi="Verdana" w:cs="Arial"/>
          <w:b/>
          <w:color w:val="00B050"/>
        </w:rPr>
      </w:pPr>
      <w:r w:rsidRPr="00B57C57">
        <w:rPr>
          <w:rFonts w:ascii="Verdana" w:hAnsi="Verdana" w:cs="Arial"/>
          <w:b/>
          <w:color w:val="00B050"/>
        </w:rPr>
        <w:t>AREA DE PROMOCION ECONOMICA</w:t>
      </w:r>
    </w:p>
    <w:p w:rsidR="0065141B" w:rsidRPr="00805C88" w:rsidRDefault="0065141B" w:rsidP="0065141B">
      <w:pPr>
        <w:rPr>
          <w:rFonts w:ascii="Verdana" w:hAnsi="Verdana" w:cs="Arial"/>
          <w:b/>
        </w:rPr>
      </w:pPr>
    </w:p>
    <w:p w:rsidR="0065141B" w:rsidRPr="00805C88" w:rsidRDefault="0065141B" w:rsidP="0065141B">
      <w:pPr>
        <w:rPr>
          <w:rFonts w:ascii="Verdana" w:hAnsi="Verdana" w:cs="Arial"/>
          <w:b/>
        </w:rPr>
      </w:pPr>
    </w:p>
    <w:p w:rsidR="0065141B" w:rsidRPr="00805C88" w:rsidRDefault="0065141B" w:rsidP="0065141B">
      <w:pPr>
        <w:rPr>
          <w:rFonts w:ascii="Verdana" w:hAnsi="Verdana" w:cs="Arial"/>
          <w:b/>
        </w:rPr>
      </w:pPr>
      <w:r w:rsidRPr="00B57C57">
        <w:rPr>
          <w:rFonts w:ascii="Verdana" w:hAnsi="Verdana" w:cs="Arial"/>
          <w:b/>
          <w:color w:val="00B050"/>
        </w:rPr>
        <w:t>CONTENIDO</w:t>
      </w:r>
      <w:r w:rsidRPr="00805C88">
        <w:rPr>
          <w:rFonts w:ascii="Verdana" w:hAnsi="Verdana" w:cs="Arial"/>
          <w:b/>
        </w:rPr>
        <w:t xml:space="preserve">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Presentación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Marco Jurídico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Objetivo General y Específicos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Misión y Visión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Metas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Estrategias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Actividades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Calendarización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Presupuesto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 xml:space="preserve">Organigrama </w:t>
      </w:r>
    </w:p>
    <w:p w:rsidR="0065141B" w:rsidRPr="00805C88" w:rsidRDefault="0065141B" w:rsidP="0065141B">
      <w:pPr>
        <w:numPr>
          <w:ilvl w:val="0"/>
          <w:numId w:val="2"/>
        </w:numPr>
        <w:contextualSpacing/>
        <w:rPr>
          <w:rFonts w:ascii="Verdana" w:hAnsi="Verdana" w:cs="Arial"/>
        </w:rPr>
      </w:pPr>
      <w:r w:rsidRPr="00805C88">
        <w:rPr>
          <w:rFonts w:ascii="Verdana" w:hAnsi="Verdana" w:cs="Arial"/>
        </w:rPr>
        <w:t>Responsabilidad</w:t>
      </w:r>
    </w:p>
    <w:p w:rsidR="0065141B" w:rsidRPr="00805C88" w:rsidRDefault="0065141B" w:rsidP="0065141B">
      <w:pPr>
        <w:rPr>
          <w:rFonts w:ascii="Verdana" w:hAnsi="Verdana" w:cs="Arial"/>
        </w:rPr>
      </w:pPr>
    </w:p>
    <w:p w:rsidR="0065141B" w:rsidRPr="00805C88" w:rsidRDefault="0065141B" w:rsidP="0065141B">
      <w:pPr>
        <w:rPr>
          <w:rFonts w:ascii="Verdana" w:hAnsi="Verdana" w:cs="Arial"/>
        </w:rPr>
      </w:pPr>
    </w:p>
    <w:p w:rsidR="0065141B" w:rsidRPr="00805C88" w:rsidRDefault="0065141B" w:rsidP="0065141B">
      <w:pPr>
        <w:rPr>
          <w:rFonts w:ascii="Verdana" w:hAnsi="Verdana" w:cs="Arial"/>
        </w:rPr>
      </w:pPr>
    </w:p>
    <w:p w:rsidR="0065141B" w:rsidRPr="00B57C57" w:rsidRDefault="0065141B" w:rsidP="0065141B">
      <w:pPr>
        <w:jc w:val="center"/>
        <w:rPr>
          <w:rFonts w:ascii="Verdana" w:hAnsi="Verdana" w:cs="Arial"/>
          <w:b/>
          <w:color w:val="00B050"/>
        </w:rPr>
      </w:pPr>
      <w:r w:rsidRPr="00B57C57">
        <w:rPr>
          <w:rFonts w:ascii="Verdana" w:hAnsi="Verdana" w:cs="Arial"/>
          <w:b/>
          <w:color w:val="00B050"/>
        </w:rPr>
        <w:t>PRESENTACIÓN.</w:t>
      </w:r>
    </w:p>
    <w:p w:rsidR="0065141B" w:rsidRPr="00805C88" w:rsidRDefault="0065141B" w:rsidP="0065141B">
      <w:pPr>
        <w:rPr>
          <w:rFonts w:ascii="Verdana" w:hAnsi="Verdana" w:cs="Arial"/>
        </w:rPr>
      </w:pPr>
    </w:p>
    <w:p w:rsidR="0065141B" w:rsidRPr="00805C88" w:rsidRDefault="0065141B" w:rsidP="0065141B">
      <w:pPr>
        <w:jc w:val="both"/>
        <w:rPr>
          <w:rFonts w:ascii="Verdana" w:hAnsi="Verdana" w:cs="Arial"/>
        </w:rPr>
      </w:pPr>
      <w:r w:rsidRPr="00805C88">
        <w:rPr>
          <w:rFonts w:ascii="Verdana" w:hAnsi="Verdana" w:cs="Arial"/>
        </w:rPr>
        <w:t xml:space="preserve"> Promoción Económica del gobierno municipal de Cabo Corrientes, </w:t>
      </w:r>
      <w:r w:rsidR="00B66B52">
        <w:rPr>
          <w:rFonts w:ascii="Verdana" w:hAnsi="Verdana" w:cs="Arial"/>
        </w:rPr>
        <w:t>encabezado por el C. Miguel Ángel Silva Ramírez</w:t>
      </w:r>
      <w:r w:rsidRPr="00805C88">
        <w:rPr>
          <w:rFonts w:ascii="Verdana" w:hAnsi="Verdana" w:cs="Arial"/>
        </w:rPr>
        <w:t>, busca a través del presente documento generar las estrategias de promoción y emprendimiento entre la población; acercando la información de cada uno de los programas de emprendimiento y fortalecimiento empresarial de los diferentes órdenes de gobierno. Así como crear o participar con las diferentes instancias para el fortalecimiento de los microempresarios del municipio a encontrar mejoras a sus actividades.</w:t>
      </w:r>
    </w:p>
    <w:p w:rsidR="0065141B" w:rsidRPr="00805C88" w:rsidRDefault="0065141B" w:rsidP="0065141B">
      <w:pPr>
        <w:rPr>
          <w:rFonts w:ascii="Verdana" w:hAnsi="Verdana" w:cs="Arial"/>
        </w:rPr>
      </w:pPr>
    </w:p>
    <w:p w:rsidR="0065141B" w:rsidRPr="00805C88" w:rsidRDefault="0065141B" w:rsidP="0065141B">
      <w:pPr>
        <w:rPr>
          <w:rFonts w:ascii="Verdana" w:hAnsi="Verdana" w:cs="Arial"/>
        </w:rPr>
      </w:pPr>
    </w:p>
    <w:p w:rsidR="0065141B" w:rsidRPr="00B57C57" w:rsidRDefault="0065141B" w:rsidP="0065141B">
      <w:pPr>
        <w:jc w:val="center"/>
        <w:rPr>
          <w:rFonts w:ascii="Verdana" w:hAnsi="Verdana" w:cs="Arial"/>
          <w:b/>
          <w:color w:val="00B050"/>
        </w:rPr>
      </w:pPr>
      <w:r w:rsidRPr="00B57C57">
        <w:rPr>
          <w:rFonts w:ascii="Verdana" w:hAnsi="Verdana" w:cs="Arial"/>
          <w:b/>
          <w:color w:val="00B050"/>
        </w:rPr>
        <w:t>MARCO JURIDICO</w:t>
      </w:r>
    </w:p>
    <w:p w:rsidR="0065141B" w:rsidRPr="00805C88" w:rsidRDefault="0065141B" w:rsidP="0065141B">
      <w:pPr>
        <w:rPr>
          <w:rFonts w:ascii="Verdana" w:hAnsi="Verdana" w:cs="Arial"/>
          <w:b/>
        </w:rPr>
      </w:pPr>
    </w:p>
    <w:p w:rsidR="0065141B" w:rsidRPr="00855B5D" w:rsidRDefault="0065141B" w:rsidP="00855B5D">
      <w:pPr>
        <w:pStyle w:val="Prrafodelista"/>
        <w:numPr>
          <w:ilvl w:val="0"/>
          <w:numId w:val="4"/>
        </w:numPr>
        <w:rPr>
          <w:rFonts w:ascii="Verdana" w:hAnsi="Verdana" w:cs="Arial"/>
        </w:rPr>
      </w:pPr>
      <w:r w:rsidRPr="00855B5D">
        <w:rPr>
          <w:rFonts w:ascii="Verdana" w:hAnsi="Verdana" w:cs="Arial"/>
        </w:rPr>
        <w:t>Constitución Política de los Estados Unidos mexicanos.</w:t>
      </w:r>
    </w:p>
    <w:p w:rsidR="00855B5D" w:rsidRDefault="00855B5D" w:rsidP="00855B5D">
      <w:pPr>
        <w:rPr>
          <w:rFonts w:ascii="Verdana" w:hAnsi="Verdana" w:cs="Arial"/>
        </w:rPr>
      </w:pPr>
    </w:p>
    <w:p w:rsidR="00855B5D" w:rsidRDefault="00855B5D" w:rsidP="00855B5D">
      <w:pPr>
        <w:rPr>
          <w:rFonts w:ascii="Verdana" w:hAnsi="Verdana" w:cs="Arial"/>
        </w:rPr>
      </w:pPr>
    </w:p>
    <w:p w:rsidR="00855B5D" w:rsidRPr="00855B5D" w:rsidRDefault="00855B5D" w:rsidP="00855B5D">
      <w:pPr>
        <w:rPr>
          <w:rFonts w:ascii="Verdana" w:hAnsi="Verdana" w:cs="Arial"/>
        </w:rPr>
      </w:pPr>
    </w:p>
    <w:p w:rsidR="0065141B" w:rsidRPr="00805C88" w:rsidRDefault="0065141B" w:rsidP="0065141B">
      <w:pPr>
        <w:rPr>
          <w:rFonts w:ascii="Verdana" w:hAnsi="Verdana" w:cs="Arial"/>
        </w:rPr>
      </w:pPr>
      <w:r w:rsidRPr="00805C88">
        <w:rPr>
          <w:rFonts w:ascii="Verdana" w:hAnsi="Verdana" w:cs="Arial"/>
        </w:rPr>
        <w:t>2. Constitución Política del Estado de Jalisco.</w:t>
      </w:r>
    </w:p>
    <w:p w:rsidR="0065141B" w:rsidRPr="00805C88" w:rsidRDefault="0065141B" w:rsidP="0065141B">
      <w:pPr>
        <w:rPr>
          <w:rFonts w:ascii="Verdana" w:hAnsi="Verdana" w:cs="Arial"/>
        </w:rPr>
      </w:pPr>
      <w:r w:rsidRPr="00805C88">
        <w:rPr>
          <w:rFonts w:ascii="Verdana" w:hAnsi="Verdana" w:cs="Arial"/>
        </w:rPr>
        <w:t>3. Ley del Gobierno y la Administración Pública Municipal del Estado de Jalisco.</w:t>
      </w:r>
    </w:p>
    <w:p w:rsidR="0065141B" w:rsidRPr="00805C88" w:rsidRDefault="0065141B" w:rsidP="0065141B">
      <w:pPr>
        <w:rPr>
          <w:rFonts w:ascii="Verdana" w:hAnsi="Verdana" w:cs="Arial"/>
        </w:rPr>
      </w:pPr>
      <w:r w:rsidRPr="00805C88">
        <w:rPr>
          <w:rFonts w:ascii="Verdana" w:hAnsi="Verdana" w:cs="Arial"/>
        </w:rPr>
        <w:t>4. Ley para los servidores públicos del Estado de Jalisco y sus Municipios.</w:t>
      </w:r>
    </w:p>
    <w:p w:rsidR="0065141B" w:rsidRPr="00805C88" w:rsidRDefault="0065141B" w:rsidP="0065141B">
      <w:pPr>
        <w:rPr>
          <w:rFonts w:ascii="Verdana" w:hAnsi="Verdana" w:cs="Arial"/>
        </w:rPr>
      </w:pPr>
      <w:r w:rsidRPr="00805C88">
        <w:rPr>
          <w:rFonts w:ascii="Verdana" w:hAnsi="Verdana" w:cs="Arial"/>
        </w:rPr>
        <w:t>5. Ley de Desarrollo Económico del Estado de Jalisco</w:t>
      </w:r>
    </w:p>
    <w:p w:rsidR="0065141B" w:rsidRPr="00805C88" w:rsidRDefault="0065141B" w:rsidP="0065141B">
      <w:pPr>
        <w:rPr>
          <w:rFonts w:ascii="Verdana" w:hAnsi="Verdana" w:cs="Arial"/>
        </w:rPr>
      </w:pPr>
      <w:r w:rsidRPr="00805C88">
        <w:rPr>
          <w:rFonts w:ascii="Verdana" w:hAnsi="Verdana" w:cs="Arial"/>
        </w:rPr>
        <w:t>6. Reglamento de Condiciones Generales de Trabajo del Ayuntamiento de Cabo Corrientes, Jalisco.</w:t>
      </w:r>
    </w:p>
    <w:p w:rsidR="0065141B" w:rsidRPr="00805C88" w:rsidRDefault="0065141B" w:rsidP="0065141B">
      <w:pPr>
        <w:rPr>
          <w:rFonts w:ascii="Verdana" w:hAnsi="Verdana" w:cs="Arial"/>
        </w:rPr>
      </w:pPr>
    </w:p>
    <w:p w:rsidR="0065141B" w:rsidRPr="00B57C57" w:rsidRDefault="0065141B" w:rsidP="0065141B">
      <w:pPr>
        <w:jc w:val="center"/>
        <w:rPr>
          <w:rFonts w:ascii="Verdana" w:hAnsi="Verdana" w:cs="Arial"/>
          <w:b/>
          <w:color w:val="00B050"/>
        </w:rPr>
      </w:pPr>
      <w:r w:rsidRPr="00B57C57">
        <w:rPr>
          <w:rFonts w:ascii="Verdana" w:hAnsi="Verdana" w:cs="Arial"/>
          <w:b/>
          <w:color w:val="00B050"/>
        </w:rPr>
        <w:t>OBJETIVO GENERAL</w:t>
      </w:r>
    </w:p>
    <w:p w:rsidR="0065141B" w:rsidRPr="00805C88" w:rsidRDefault="0065141B" w:rsidP="0065141B">
      <w:pPr>
        <w:ind w:firstLine="708"/>
        <w:jc w:val="both"/>
        <w:rPr>
          <w:rFonts w:ascii="Verdana" w:hAnsi="Verdana" w:cs="Arial"/>
        </w:rPr>
      </w:pPr>
      <w:r w:rsidRPr="00805C88">
        <w:rPr>
          <w:rFonts w:ascii="Verdana" w:hAnsi="Verdana" w:cs="Arial"/>
        </w:rPr>
        <w:t>Promover e impulsar el desarrollo económico del municipio de Cabo Corrientes, a través de dar a conocer los apoyos y programas de financiamiento que existen por parte de las dependencias encargadas de fortalecer las actividades económicas tanto estatales, federales y demás instituciones privadas encargadas de fortalecer las cadenas productivas.</w:t>
      </w:r>
    </w:p>
    <w:p w:rsidR="0065141B" w:rsidRPr="00805C88" w:rsidRDefault="0065141B" w:rsidP="0065141B">
      <w:pPr>
        <w:rPr>
          <w:rFonts w:ascii="Verdana" w:hAnsi="Verdana" w:cs="Arial"/>
        </w:rPr>
      </w:pPr>
    </w:p>
    <w:p w:rsidR="0065141B" w:rsidRPr="00B57C57" w:rsidRDefault="0065141B" w:rsidP="0065141B">
      <w:pPr>
        <w:rPr>
          <w:rFonts w:ascii="Verdana" w:hAnsi="Verdana" w:cs="Arial"/>
          <w:b/>
          <w:color w:val="00B050"/>
        </w:rPr>
      </w:pPr>
      <w:r w:rsidRPr="00B57C57">
        <w:rPr>
          <w:rFonts w:ascii="Verdana" w:hAnsi="Verdana" w:cs="Arial"/>
          <w:b/>
          <w:color w:val="00B050"/>
        </w:rPr>
        <w:t>OBJETIVOS ESPECIFICOS</w:t>
      </w:r>
    </w:p>
    <w:p w:rsidR="0065141B" w:rsidRPr="00805C88" w:rsidRDefault="0065141B" w:rsidP="0065141B">
      <w:pPr>
        <w:numPr>
          <w:ilvl w:val="0"/>
          <w:numId w:val="3"/>
        </w:numPr>
        <w:contextualSpacing/>
        <w:jc w:val="both"/>
        <w:rPr>
          <w:rFonts w:ascii="Verdana" w:hAnsi="Verdana" w:cs="Arial"/>
        </w:rPr>
      </w:pPr>
      <w:r w:rsidRPr="00805C88">
        <w:rPr>
          <w:rFonts w:ascii="Verdana" w:hAnsi="Verdana" w:cs="Arial"/>
        </w:rPr>
        <w:t>Promocionar las convocatorias de los diferentes programas de los diferentes órdenes de gobierno para que los interesados puedan participar y ser beneficiarios de los mismos.</w:t>
      </w:r>
    </w:p>
    <w:p w:rsidR="0065141B" w:rsidRPr="00805C88" w:rsidRDefault="0065141B" w:rsidP="0065141B">
      <w:pPr>
        <w:numPr>
          <w:ilvl w:val="0"/>
          <w:numId w:val="3"/>
        </w:numPr>
        <w:contextualSpacing/>
        <w:jc w:val="both"/>
        <w:rPr>
          <w:rFonts w:ascii="Verdana" w:hAnsi="Verdana" w:cs="Arial"/>
        </w:rPr>
      </w:pPr>
      <w:r w:rsidRPr="00805C88">
        <w:rPr>
          <w:rFonts w:ascii="Verdana" w:hAnsi="Verdana" w:cs="Arial"/>
        </w:rPr>
        <w:t>Contar con un padrón de empresas y emprendedores que permita actuar de manera oportuna en la promoción y difusión de los programas de financiamiento o apoyo.</w:t>
      </w:r>
    </w:p>
    <w:p w:rsidR="0065141B" w:rsidRPr="00805C88" w:rsidRDefault="0065141B" w:rsidP="0065141B">
      <w:pPr>
        <w:numPr>
          <w:ilvl w:val="0"/>
          <w:numId w:val="3"/>
        </w:numPr>
        <w:contextualSpacing/>
        <w:jc w:val="both"/>
        <w:rPr>
          <w:rFonts w:ascii="Verdana" w:hAnsi="Verdana" w:cs="Arial"/>
        </w:rPr>
      </w:pPr>
      <w:r w:rsidRPr="00805C88">
        <w:rPr>
          <w:rFonts w:ascii="Verdana" w:hAnsi="Verdana" w:cs="Arial"/>
        </w:rPr>
        <w:t>Apoyar en los trámites a los emprendedores o microempresarios permitiendo que cuenten con la información o la participación sea adecuada a las necesidades y requisitos de dicho programa.</w:t>
      </w:r>
    </w:p>
    <w:p w:rsidR="0065141B" w:rsidRDefault="0065141B" w:rsidP="0065141B">
      <w:pPr>
        <w:numPr>
          <w:ilvl w:val="0"/>
          <w:numId w:val="3"/>
        </w:numPr>
        <w:contextualSpacing/>
        <w:jc w:val="both"/>
        <w:rPr>
          <w:rFonts w:ascii="Verdana" w:hAnsi="Verdana" w:cs="Arial"/>
        </w:rPr>
      </w:pPr>
      <w:r w:rsidRPr="00805C88">
        <w:rPr>
          <w:rFonts w:ascii="Verdana" w:hAnsi="Verdana" w:cs="Arial"/>
        </w:rPr>
        <w:t xml:space="preserve">Brindar la información a la población a través de las herramientas tecnológicas permitiendo que los interesados cuenten con la información </w:t>
      </w:r>
    </w:p>
    <w:p w:rsidR="0065141B" w:rsidRPr="00437025" w:rsidRDefault="0065141B" w:rsidP="0065141B">
      <w:pPr>
        <w:numPr>
          <w:ilvl w:val="0"/>
          <w:numId w:val="3"/>
        </w:numPr>
        <w:contextualSpacing/>
        <w:jc w:val="both"/>
        <w:rPr>
          <w:rFonts w:ascii="Verdana" w:hAnsi="Verdana" w:cs="Arial"/>
        </w:rPr>
      </w:pPr>
      <w:r w:rsidRPr="00805C88">
        <w:rPr>
          <w:rFonts w:ascii="Verdana" w:hAnsi="Verdana" w:cs="Arial"/>
        </w:rPr>
        <w:t>oportuna.</w:t>
      </w:r>
    </w:p>
    <w:p w:rsidR="0065141B" w:rsidRPr="00805C88" w:rsidRDefault="0065141B" w:rsidP="0065141B">
      <w:pPr>
        <w:rPr>
          <w:rFonts w:ascii="Verdana" w:hAnsi="Verdana" w:cs="Arial"/>
        </w:rPr>
      </w:pPr>
    </w:p>
    <w:p w:rsidR="0065141B" w:rsidRPr="00B57C57" w:rsidRDefault="0065141B" w:rsidP="0065141B">
      <w:pPr>
        <w:jc w:val="center"/>
        <w:rPr>
          <w:rFonts w:ascii="Verdana" w:hAnsi="Verdana" w:cs="Arial"/>
          <w:b/>
          <w:color w:val="00B050"/>
        </w:rPr>
      </w:pPr>
      <w:r w:rsidRPr="00B57C57">
        <w:rPr>
          <w:rFonts w:ascii="Verdana" w:hAnsi="Verdana" w:cs="Arial"/>
          <w:b/>
          <w:color w:val="00B050"/>
        </w:rPr>
        <w:t>MISIÓN</w:t>
      </w:r>
    </w:p>
    <w:p w:rsidR="00FC71C2" w:rsidRDefault="0065141B" w:rsidP="0065141B">
      <w:pPr>
        <w:jc w:val="both"/>
        <w:rPr>
          <w:rFonts w:ascii="Verdana" w:hAnsi="Verdana" w:cs="Arial"/>
        </w:rPr>
      </w:pPr>
      <w:r w:rsidRPr="00805C88">
        <w:rPr>
          <w:rFonts w:ascii="Verdana" w:hAnsi="Verdana" w:cs="Arial"/>
        </w:rPr>
        <w:t xml:space="preserve">Promover y fomentar el desarrollo económico en el municipio a fin de impulsar el crecimiento equilibrado sobre bases de desarrollo sustentable, promover la generación de empleos, atraer inversiones que promuevan el desarrollo del municipio, fomentar el desarrollo a través del fortalecimiento de las cadenas </w:t>
      </w:r>
    </w:p>
    <w:p w:rsidR="00FC71C2" w:rsidRDefault="00FC71C2" w:rsidP="0065141B">
      <w:pPr>
        <w:jc w:val="both"/>
        <w:rPr>
          <w:rFonts w:ascii="Verdana" w:hAnsi="Verdana" w:cs="Arial"/>
        </w:rPr>
      </w:pPr>
    </w:p>
    <w:p w:rsidR="00FC71C2" w:rsidRDefault="00FC71C2" w:rsidP="0065141B">
      <w:pPr>
        <w:jc w:val="both"/>
        <w:rPr>
          <w:rFonts w:ascii="Verdana" w:hAnsi="Verdana" w:cs="Arial"/>
        </w:rPr>
      </w:pPr>
    </w:p>
    <w:p w:rsidR="00FC71C2" w:rsidRDefault="00FC71C2" w:rsidP="0065141B">
      <w:pPr>
        <w:jc w:val="both"/>
        <w:rPr>
          <w:rFonts w:ascii="Verdana" w:hAnsi="Verdana" w:cs="Arial"/>
        </w:rPr>
      </w:pPr>
    </w:p>
    <w:p w:rsidR="0065141B" w:rsidRPr="00805C88" w:rsidRDefault="00FC71C2" w:rsidP="0065141B">
      <w:pPr>
        <w:jc w:val="both"/>
        <w:rPr>
          <w:rFonts w:ascii="Verdana" w:hAnsi="Verdana" w:cs="Arial"/>
        </w:rPr>
      </w:pPr>
      <w:r>
        <w:rPr>
          <w:rFonts w:ascii="Verdana" w:hAnsi="Verdana" w:cs="Arial"/>
        </w:rPr>
        <w:t>p</w:t>
      </w:r>
      <w:r w:rsidRPr="00805C88">
        <w:rPr>
          <w:rFonts w:ascii="Verdana" w:hAnsi="Verdana" w:cs="Arial"/>
        </w:rPr>
        <w:t>roductivas</w:t>
      </w:r>
      <w:r w:rsidR="0065141B" w:rsidRPr="00805C88">
        <w:rPr>
          <w:rFonts w:ascii="Verdana" w:hAnsi="Verdana" w:cs="Arial"/>
        </w:rPr>
        <w:t>, facilitar y hacer transparente la obtención de apoyos estatales y federales a las empresas del municipio, con la finalidad de alcanzar mayores niveles de productividad y competitividad de nuestras micro, pequeñas y medianas empresas.</w:t>
      </w:r>
    </w:p>
    <w:p w:rsidR="0065141B" w:rsidRDefault="0065141B" w:rsidP="0065141B">
      <w:pPr>
        <w:rPr>
          <w:rFonts w:ascii="Verdana" w:hAnsi="Verdana" w:cs="Arial"/>
        </w:rPr>
      </w:pPr>
    </w:p>
    <w:p w:rsidR="0065141B" w:rsidRPr="00805C88" w:rsidRDefault="0065141B" w:rsidP="0065141B">
      <w:pPr>
        <w:rPr>
          <w:rFonts w:ascii="Verdana" w:hAnsi="Verdana" w:cs="Arial"/>
        </w:rPr>
      </w:pPr>
    </w:p>
    <w:p w:rsidR="0065141B" w:rsidRPr="00805C88" w:rsidRDefault="0065141B" w:rsidP="0065141B">
      <w:pPr>
        <w:ind w:firstLine="708"/>
        <w:rPr>
          <w:rFonts w:ascii="Verdana" w:hAnsi="Verdana" w:cs="Arial"/>
          <w:b/>
        </w:rPr>
      </w:pPr>
      <w:r w:rsidRPr="00805C88">
        <w:rPr>
          <w:rFonts w:ascii="Verdana" w:hAnsi="Verdana" w:cs="Arial"/>
          <w:b/>
        </w:rPr>
        <w:t xml:space="preserve">                                          </w:t>
      </w:r>
      <w:r w:rsidRPr="00B57C57">
        <w:rPr>
          <w:rFonts w:ascii="Verdana" w:hAnsi="Verdana" w:cs="Arial"/>
          <w:b/>
          <w:color w:val="00B050"/>
        </w:rPr>
        <w:t>VISIÓN</w:t>
      </w:r>
    </w:p>
    <w:p w:rsidR="0065141B" w:rsidRDefault="0065141B" w:rsidP="0065141B">
      <w:pPr>
        <w:ind w:firstLine="708"/>
        <w:jc w:val="both"/>
        <w:rPr>
          <w:rFonts w:ascii="Verdana" w:hAnsi="Verdana" w:cs="Arial"/>
        </w:rPr>
      </w:pPr>
      <w:r w:rsidRPr="00805C88">
        <w:rPr>
          <w:rFonts w:ascii="Verdana" w:hAnsi="Verdana" w:cs="Arial"/>
        </w:rPr>
        <w:t>Ser uno de los municipios que logre su desarrollo económico a través de la promoción, fortaleciendo con la gestión a las pequeñas y medianas empresas con apoyos y programas de financiamientos, asesorías y capacitaciones de acuerdo a las condiciones socioeconómicas de los habitantes de este municipio.</w:t>
      </w:r>
    </w:p>
    <w:p w:rsidR="0065141B" w:rsidRPr="00805C88" w:rsidRDefault="0065141B" w:rsidP="0065141B">
      <w:pPr>
        <w:ind w:firstLine="708"/>
        <w:jc w:val="both"/>
        <w:rPr>
          <w:rFonts w:ascii="Verdana" w:hAnsi="Verdana" w:cs="Arial"/>
        </w:rPr>
      </w:pPr>
    </w:p>
    <w:p w:rsidR="0065141B" w:rsidRPr="00805C88" w:rsidRDefault="0065141B" w:rsidP="0065141B">
      <w:pPr>
        <w:tabs>
          <w:tab w:val="left" w:pos="3400"/>
        </w:tabs>
        <w:rPr>
          <w:rFonts w:ascii="Verdana" w:hAnsi="Verdana" w:cs="Arial"/>
        </w:rPr>
      </w:pPr>
    </w:p>
    <w:p w:rsidR="0065141B" w:rsidRPr="00B57C57" w:rsidRDefault="0065141B" w:rsidP="0065141B">
      <w:pPr>
        <w:tabs>
          <w:tab w:val="left" w:pos="3400"/>
        </w:tabs>
        <w:jc w:val="center"/>
        <w:rPr>
          <w:rFonts w:ascii="Verdana" w:hAnsi="Verdana" w:cs="Arial"/>
          <w:b/>
          <w:color w:val="00B050"/>
          <w:sz w:val="24"/>
          <w:szCs w:val="24"/>
        </w:rPr>
      </w:pPr>
      <w:r w:rsidRPr="00B57C57">
        <w:rPr>
          <w:rFonts w:ascii="Verdana" w:hAnsi="Verdana" w:cs="Arial"/>
          <w:b/>
          <w:color w:val="00B050"/>
          <w:sz w:val="24"/>
          <w:szCs w:val="24"/>
        </w:rPr>
        <w:t>METAS</w:t>
      </w:r>
    </w:p>
    <w:p w:rsidR="0065141B" w:rsidRPr="00805C88" w:rsidRDefault="0065141B" w:rsidP="0065141B">
      <w:pPr>
        <w:tabs>
          <w:tab w:val="left" w:pos="3400"/>
        </w:tabs>
        <w:jc w:val="both"/>
        <w:rPr>
          <w:rFonts w:ascii="Verdana" w:hAnsi="Verdana" w:cs="Arial"/>
        </w:rPr>
      </w:pPr>
      <w:r w:rsidRPr="00805C88">
        <w:rPr>
          <w:rFonts w:ascii="Verdana" w:hAnsi="Verdana" w:cs="Arial"/>
        </w:rPr>
        <w:t xml:space="preserve"> 1. Lograr ser un municipio con mejores condiciones de inversión pública y privada en materia de generación de empleos y sobre todo de brindar el apoyo a los microempresarios que deseen invertir o solicitar apoyo. </w:t>
      </w:r>
    </w:p>
    <w:p w:rsidR="0065141B" w:rsidRPr="00805C88" w:rsidRDefault="0065141B" w:rsidP="0065141B">
      <w:pPr>
        <w:tabs>
          <w:tab w:val="left" w:pos="3400"/>
        </w:tabs>
        <w:jc w:val="both"/>
        <w:rPr>
          <w:rFonts w:ascii="Verdana" w:hAnsi="Verdana" w:cs="Arial"/>
        </w:rPr>
      </w:pPr>
      <w:r w:rsidRPr="00805C88">
        <w:rPr>
          <w:rFonts w:ascii="Verdana" w:hAnsi="Verdana" w:cs="Arial"/>
        </w:rPr>
        <w:t>2. Contar con la información oportuna de los programas para conocimiento de la población y el apoyo en los trámites o la orientación sobre los procedimientos.</w:t>
      </w:r>
    </w:p>
    <w:p w:rsidR="0065141B" w:rsidRPr="00805C88" w:rsidRDefault="0065141B" w:rsidP="0065141B">
      <w:pPr>
        <w:tabs>
          <w:tab w:val="left" w:pos="3400"/>
        </w:tabs>
        <w:jc w:val="both"/>
        <w:rPr>
          <w:rFonts w:ascii="Verdana" w:hAnsi="Verdana" w:cs="Arial"/>
        </w:rPr>
      </w:pPr>
      <w:r w:rsidRPr="00805C88">
        <w:rPr>
          <w:rFonts w:ascii="Verdana" w:hAnsi="Verdana" w:cs="Arial"/>
        </w:rPr>
        <w:t xml:space="preserve">3. Lograr como dirección una estrecha colaboración con cada uno de los sectores productivos del municipio y las dependencias de los diferentes órdenes de gobierno para generar mejores condiciones de información oportuna. </w:t>
      </w:r>
    </w:p>
    <w:p w:rsidR="0065141B" w:rsidRPr="00805C88" w:rsidRDefault="0065141B" w:rsidP="0065141B">
      <w:pPr>
        <w:tabs>
          <w:tab w:val="left" w:pos="3400"/>
        </w:tabs>
        <w:jc w:val="both"/>
        <w:rPr>
          <w:rFonts w:ascii="Verdana" w:hAnsi="Verdana" w:cs="Arial"/>
        </w:rPr>
      </w:pPr>
      <w:r w:rsidRPr="00805C88">
        <w:rPr>
          <w:rFonts w:ascii="Verdana" w:hAnsi="Verdana" w:cs="Arial"/>
        </w:rPr>
        <w:t>4. Ser un departamento de puertas abiertas para toda la población que permita generar confianza entre los emprendedores y las empresas que requieran los servicios.</w:t>
      </w:r>
    </w:p>
    <w:p w:rsidR="0065141B" w:rsidRPr="00805C88" w:rsidRDefault="0065141B" w:rsidP="0065141B">
      <w:pPr>
        <w:tabs>
          <w:tab w:val="left" w:pos="3400"/>
        </w:tabs>
        <w:jc w:val="both"/>
        <w:rPr>
          <w:rFonts w:ascii="Verdana" w:hAnsi="Verdana" w:cs="Arial"/>
        </w:rPr>
      </w:pPr>
    </w:p>
    <w:p w:rsidR="0065141B" w:rsidRPr="00B57C57" w:rsidRDefault="0065141B" w:rsidP="0065141B">
      <w:pPr>
        <w:tabs>
          <w:tab w:val="left" w:pos="3400"/>
        </w:tabs>
        <w:jc w:val="center"/>
        <w:rPr>
          <w:rFonts w:ascii="Verdana" w:hAnsi="Verdana" w:cs="Arial"/>
          <w:b/>
          <w:color w:val="00B050"/>
        </w:rPr>
      </w:pPr>
      <w:r w:rsidRPr="00B57C57">
        <w:rPr>
          <w:rFonts w:ascii="Verdana" w:hAnsi="Verdana" w:cs="Arial"/>
          <w:b/>
          <w:color w:val="00B050"/>
        </w:rPr>
        <w:t>ESTRATEGIAS</w:t>
      </w:r>
    </w:p>
    <w:p w:rsidR="0065141B" w:rsidRDefault="0065141B" w:rsidP="0065141B">
      <w:pPr>
        <w:tabs>
          <w:tab w:val="left" w:pos="3400"/>
        </w:tabs>
        <w:jc w:val="both"/>
        <w:rPr>
          <w:rFonts w:ascii="Verdana" w:hAnsi="Verdana" w:cs="Arial"/>
        </w:rPr>
      </w:pPr>
      <w:r w:rsidRPr="00805C88">
        <w:rPr>
          <w:rFonts w:ascii="Verdana" w:hAnsi="Verdana" w:cs="Arial"/>
        </w:rPr>
        <w:t xml:space="preserve">1.- Promover la información de los diferentes apoyos económicos y programas de financiamiento de las dependencias estatales y federales que aporten al desarrollo económico de la micro y pequeñas empresas que existen en el municipio, y ello redunde en la generación de empleos y más personas emprendedoras. </w:t>
      </w:r>
    </w:p>
    <w:p w:rsidR="00FC71C2" w:rsidRDefault="00FC71C2" w:rsidP="0065141B">
      <w:pPr>
        <w:tabs>
          <w:tab w:val="left" w:pos="3400"/>
        </w:tabs>
        <w:jc w:val="both"/>
        <w:rPr>
          <w:rFonts w:ascii="Verdana" w:hAnsi="Verdana" w:cs="Arial"/>
        </w:rPr>
      </w:pPr>
    </w:p>
    <w:p w:rsidR="00FC71C2" w:rsidRDefault="00FC71C2" w:rsidP="0065141B">
      <w:pPr>
        <w:tabs>
          <w:tab w:val="left" w:pos="3400"/>
        </w:tabs>
        <w:jc w:val="both"/>
        <w:rPr>
          <w:rFonts w:ascii="Verdana" w:hAnsi="Verdana" w:cs="Arial"/>
        </w:rPr>
      </w:pPr>
    </w:p>
    <w:p w:rsidR="00FC71C2" w:rsidRPr="00805C88" w:rsidRDefault="00FC71C2" w:rsidP="0065141B">
      <w:pPr>
        <w:tabs>
          <w:tab w:val="left" w:pos="3400"/>
        </w:tabs>
        <w:jc w:val="both"/>
        <w:rPr>
          <w:rFonts w:ascii="Verdana" w:hAnsi="Verdana" w:cs="Arial"/>
        </w:rPr>
      </w:pPr>
    </w:p>
    <w:p w:rsidR="0065141B" w:rsidRPr="00805C88" w:rsidRDefault="0065141B" w:rsidP="0065141B">
      <w:pPr>
        <w:tabs>
          <w:tab w:val="left" w:pos="3400"/>
        </w:tabs>
        <w:jc w:val="both"/>
        <w:rPr>
          <w:rFonts w:ascii="Verdana" w:hAnsi="Verdana" w:cs="Arial"/>
        </w:rPr>
      </w:pPr>
      <w:r w:rsidRPr="00805C88">
        <w:rPr>
          <w:rFonts w:ascii="Verdana" w:hAnsi="Verdana" w:cs="Arial"/>
        </w:rPr>
        <w:t xml:space="preserve">2.- Generar alternativas de generación de información a los sectores productivos </w:t>
      </w:r>
    </w:p>
    <w:p w:rsidR="0065141B" w:rsidRPr="00805C88" w:rsidRDefault="0065141B" w:rsidP="0065141B">
      <w:pPr>
        <w:tabs>
          <w:tab w:val="left" w:pos="3400"/>
        </w:tabs>
        <w:jc w:val="both"/>
        <w:rPr>
          <w:rFonts w:ascii="Verdana" w:hAnsi="Verdana" w:cs="Arial"/>
        </w:rPr>
      </w:pPr>
      <w:r w:rsidRPr="00805C88">
        <w:rPr>
          <w:rFonts w:ascii="Verdana" w:hAnsi="Verdana" w:cs="Arial"/>
        </w:rPr>
        <w:t xml:space="preserve">3.- Asistir a cursos, talleres y pláticas informativas sobre los apoyos y programas que involucren a esta dirección, con el objetivo de poder participar en la aplicación de esos apoyos para beneficio del desarrollo económico del municipio. </w:t>
      </w:r>
    </w:p>
    <w:p w:rsidR="0065141B" w:rsidRPr="00805C88" w:rsidRDefault="0065141B" w:rsidP="0065141B">
      <w:pPr>
        <w:tabs>
          <w:tab w:val="left" w:pos="3400"/>
        </w:tabs>
        <w:jc w:val="both"/>
        <w:rPr>
          <w:rFonts w:ascii="Verdana" w:hAnsi="Verdana" w:cs="Arial"/>
        </w:rPr>
      </w:pPr>
      <w:r w:rsidRPr="00805C88">
        <w:rPr>
          <w:rFonts w:ascii="Verdana" w:hAnsi="Verdana" w:cs="Arial"/>
        </w:rPr>
        <w:t xml:space="preserve">4.- Conocer las reglas de operación de cada uno de los apoyos a fondo perdido y los diferentes esquemas de financiamiento que hay en la mayoría de las dependencias estatales y federales y con ello poder informar a través de distintos medios de comunicación a la población en general. </w:t>
      </w:r>
    </w:p>
    <w:p w:rsidR="0065141B" w:rsidRPr="00805C88" w:rsidRDefault="0065141B" w:rsidP="0065141B">
      <w:pPr>
        <w:tabs>
          <w:tab w:val="left" w:pos="3400"/>
        </w:tabs>
        <w:jc w:val="both"/>
        <w:rPr>
          <w:rFonts w:ascii="Verdana" w:hAnsi="Verdana" w:cs="Arial"/>
        </w:rPr>
      </w:pPr>
      <w:r w:rsidRPr="00805C88">
        <w:rPr>
          <w:rFonts w:ascii="Verdana" w:hAnsi="Verdana" w:cs="Arial"/>
        </w:rPr>
        <w:t>5.- Realizar reuniones mensuales con los diferentes sectores económicos para sensibilizar y concientizar de la importancia de mantener una estrecha colaboración e integración entre los mismos y poder gestionar más apoyos ante de las diferentes instancias estatales y federales.</w:t>
      </w:r>
    </w:p>
    <w:p w:rsidR="0065141B" w:rsidRPr="00805C88" w:rsidRDefault="0065141B" w:rsidP="0065141B">
      <w:pPr>
        <w:tabs>
          <w:tab w:val="left" w:pos="3400"/>
        </w:tabs>
        <w:rPr>
          <w:rFonts w:ascii="Verdana" w:hAnsi="Verdana" w:cs="Arial"/>
        </w:rPr>
      </w:pPr>
    </w:p>
    <w:p w:rsidR="0065141B" w:rsidRPr="00805C88" w:rsidRDefault="0065141B" w:rsidP="0065141B">
      <w:pPr>
        <w:tabs>
          <w:tab w:val="left" w:pos="3400"/>
        </w:tabs>
        <w:rPr>
          <w:rFonts w:ascii="Verdana" w:hAnsi="Verdana" w:cs="Arial"/>
        </w:rPr>
      </w:pPr>
    </w:p>
    <w:p w:rsidR="0065141B" w:rsidRPr="00B57C57" w:rsidRDefault="0065141B" w:rsidP="0065141B">
      <w:pPr>
        <w:tabs>
          <w:tab w:val="left" w:pos="3400"/>
        </w:tabs>
        <w:jc w:val="center"/>
        <w:rPr>
          <w:rFonts w:ascii="Verdana" w:hAnsi="Verdana" w:cs="Arial"/>
          <w:b/>
          <w:color w:val="00B050"/>
          <w:sz w:val="24"/>
          <w:szCs w:val="24"/>
        </w:rPr>
      </w:pPr>
      <w:r w:rsidRPr="00B57C57">
        <w:rPr>
          <w:rFonts w:ascii="Verdana" w:hAnsi="Verdana" w:cs="Arial"/>
          <w:b/>
          <w:color w:val="00B050"/>
          <w:sz w:val="24"/>
          <w:szCs w:val="24"/>
        </w:rPr>
        <w:t>ACTIVIDADES A REALIZAR</w:t>
      </w:r>
    </w:p>
    <w:p w:rsidR="0065141B" w:rsidRPr="00805C88" w:rsidRDefault="0065141B" w:rsidP="0065141B">
      <w:pPr>
        <w:tabs>
          <w:tab w:val="left" w:pos="3400"/>
        </w:tabs>
        <w:jc w:val="center"/>
        <w:rPr>
          <w:rFonts w:ascii="Verdana" w:hAnsi="Verdana" w:cs="Arial"/>
          <w:b/>
          <w:sz w:val="24"/>
          <w:szCs w:val="24"/>
        </w:rPr>
      </w:pPr>
    </w:p>
    <w:p w:rsidR="0065141B" w:rsidRDefault="0065141B" w:rsidP="0065141B">
      <w:pPr>
        <w:tabs>
          <w:tab w:val="left" w:pos="3400"/>
        </w:tabs>
        <w:jc w:val="both"/>
        <w:rPr>
          <w:rFonts w:ascii="Verdana" w:hAnsi="Verdana" w:cs="Arial"/>
        </w:rPr>
      </w:pPr>
      <w:r w:rsidRPr="00805C88">
        <w:rPr>
          <w:rFonts w:ascii="Verdana" w:hAnsi="Verdana" w:cs="Arial"/>
        </w:rPr>
        <w:t xml:space="preserve"> 1.- Brindar la atención y orientación en oficina sobre los diferentes esquemas de financiamiento, programas y apoyos que existen para las personas emprendedoras, pequeños y medianos empresarios del municipio que quieran fortalecer o ampliar sus negocios. </w:t>
      </w:r>
    </w:p>
    <w:p w:rsidR="0065141B" w:rsidRPr="00805C88" w:rsidRDefault="0065141B" w:rsidP="0065141B">
      <w:pPr>
        <w:tabs>
          <w:tab w:val="left" w:pos="3400"/>
        </w:tabs>
        <w:jc w:val="both"/>
        <w:rPr>
          <w:rFonts w:ascii="Verdana" w:hAnsi="Verdana" w:cs="Arial"/>
        </w:rPr>
      </w:pPr>
    </w:p>
    <w:p w:rsidR="0065141B" w:rsidRDefault="0065141B" w:rsidP="0065141B">
      <w:pPr>
        <w:tabs>
          <w:tab w:val="left" w:pos="3400"/>
        </w:tabs>
        <w:jc w:val="both"/>
        <w:rPr>
          <w:rFonts w:ascii="Verdana" w:hAnsi="Verdana" w:cs="Arial"/>
        </w:rPr>
      </w:pPr>
      <w:r w:rsidRPr="00805C88">
        <w:rPr>
          <w:rFonts w:ascii="Verdana" w:hAnsi="Verdana" w:cs="Arial"/>
        </w:rPr>
        <w:t xml:space="preserve">2.- Realizar una reunión por sector con las </w:t>
      </w:r>
      <w:proofErr w:type="spellStart"/>
      <w:r w:rsidRPr="00805C88">
        <w:rPr>
          <w:rFonts w:ascii="Verdana" w:hAnsi="Verdana" w:cs="Arial"/>
        </w:rPr>
        <w:t>PyMes</w:t>
      </w:r>
      <w:proofErr w:type="spellEnd"/>
      <w:r w:rsidRPr="00805C88">
        <w:rPr>
          <w:rFonts w:ascii="Verdana" w:hAnsi="Verdana" w:cs="Arial"/>
        </w:rPr>
        <w:t xml:space="preserve"> (Pequeñas y Medianas Empresas) para difundir los programas, apoyos y esquemas de financiamiento que existan, y también para fomentar la integración y colaboración entre los mismos, detonando así el empleo y el desarrollo económico del municipio. </w:t>
      </w:r>
    </w:p>
    <w:p w:rsidR="0065141B" w:rsidRPr="00805C88" w:rsidRDefault="0065141B" w:rsidP="0065141B">
      <w:pPr>
        <w:tabs>
          <w:tab w:val="left" w:pos="3400"/>
        </w:tabs>
        <w:jc w:val="both"/>
        <w:rPr>
          <w:rFonts w:ascii="Verdana" w:hAnsi="Verdana" w:cs="Arial"/>
        </w:rPr>
      </w:pPr>
    </w:p>
    <w:p w:rsidR="0065141B" w:rsidRPr="00805C88" w:rsidRDefault="0065141B" w:rsidP="0065141B">
      <w:pPr>
        <w:tabs>
          <w:tab w:val="left" w:pos="3400"/>
        </w:tabs>
        <w:jc w:val="both"/>
        <w:rPr>
          <w:rFonts w:ascii="Verdana" w:hAnsi="Verdana" w:cs="Arial"/>
        </w:rPr>
      </w:pPr>
      <w:r w:rsidRPr="00805C88">
        <w:rPr>
          <w:rFonts w:ascii="Verdana" w:hAnsi="Verdana" w:cs="Arial"/>
        </w:rPr>
        <w:t>3.- Gestionar capacitaciones para fortalecer las actividades económicas así como la calidad en el servicio a los prestadores de servicios turísticos.</w:t>
      </w:r>
    </w:p>
    <w:p w:rsidR="0065141B" w:rsidRPr="00805C88" w:rsidRDefault="0065141B" w:rsidP="0065141B">
      <w:pPr>
        <w:tabs>
          <w:tab w:val="left" w:pos="3400"/>
        </w:tabs>
        <w:jc w:val="both"/>
        <w:rPr>
          <w:rFonts w:ascii="Verdana" w:hAnsi="Verdana" w:cs="Arial"/>
        </w:rPr>
      </w:pPr>
      <w:r w:rsidRPr="00805C88">
        <w:rPr>
          <w:rFonts w:ascii="Verdana" w:hAnsi="Verdana" w:cs="Arial"/>
        </w:rPr>
        <w:t xml:space="preserve">4.- Generar el acompañamiento a los emprendedores y microempresarios del municipio para fortalecer su capacidad empresarial. </w:t>
      </w:r>
    </w:p>
    <w:p w:rsidR="00A7196C" w:rsidRDefault="0065141B" w:rsidP="0065141B">
      <w:pPr>
        <w:tabs>
          <w:tab w:val="left" w:pos="3400"/>
        </w:tabs>
        <w:jc w:val="both"/>
        <w:rPr>
          <w:rFonts w:ascii="Verdana" w:hAnsi="Verdana" w:cs="Arial"/>
        </w:rPr>
      </w:pPr>
      <w:r w:rsidRPr="00805C88">
        <w:rPr>
          <w:rFonts w:ascii="Verdana" w:hAnsi="Verdana" w:cs="Arial"/>
        </w:rPr>
        <w:t>5.- Apoyar a los comerciantes, industriales, prestadores de servicio, artesanos, organismos empresariales, cámaras y consejos del municipio en la realización</w:t>
      </w:r>
    </w:p>
    <w:p w:rsidR="00A7196C" w:rsidRDefault="00A7196C" w:rsidP="0065141B">
      <w:pPr>
        <w:tabs>
          <w:tab w:val="left" w:pos="3400"/>
        </w:tabs>
        <w:jc w:val="both"/>
        <w:rPr>
          <w:rFonts w:ascii="Verdana" w:hAnsi="Verdana" w:cs="Arial"/>
        </w:rPr>
      </w:pPr>
    </w:p>
    <w:p w:rsidR="00A7196C" w:rsidRDefault="00A7196C" w:rsidP="0065141B">
      <w:pPr>
        <w:tabs>
          <w:tab w:val="left" w:pos="3400"/>
        </w:tabs>
        <w:jc w:val="both"/>
        <w:rPr>
          <w:rFonts w:ascii="Verdana" w:hAnsi="Verdana" w:cs="Arial"/>
        </w:rPr>
      </w:pPr>
    </w:p>
    <w:p w:rsidR="00A7196C" w:rsidRDefault="00A7196C" w:rsidP="0065141B">
      <w:pPr>
        <w:tabs>
          <w:tab w:val="left" w:pos="3400"/>
        </w:tabs>
        <w:jc w:val="both"/>
        <w:rPr>
          <w:rFonts w:ascii="Verdana" w:hAnsi="Verdana" w:cs="Arial"/>
        </w:rPr>
      </w:pPr>
    </w:p>
    <w:p w:rsidR="0065141B" w:rsidRPr="00805C88" w:rsidRDefault="0065141B" w:rsidP="0065141B">
      <w:pPr>
        <w:tabs>
          <w:tab w:val="left" w:pos="3400"/>
        </w:tabs>
        <w:jc w:val="both"/>
        <w:rPr>
          <w:rFonts w:ascii="Verdana" w:hAnsi="Verdana" w:cs="Arial"/>
        </w:rPr>
      </w:pPr>
      <w:r w:rsidRPr="00805C88">
        <w:rPr>
          <w:rFonts w:ascii="Verdana" w:hAnsi="Verdana" w:cs="Arial"/>
        </w:rPr>
        <w:t xml:space="preserve"> de exposiciones y ferias y fuera del municipio, que promuevan los productos locales, y que generen o conserven empleos. </w:t>
      </w:r>
    </w:p>
    <w:p w:rsidR="0065141B" w:rsidRPr="00805C88" w:rsidRDefault="0065141B" w:rsidP="0065141B">
      <w:pPr>
        <w:tabs>
          <w:tab w:val="left" w:pos="3400"/>
        </w:tabs>
        <w:jc w:val="both"/>
        <w:rPr>
          <w:rFonts w:ascii="Verdana" w:hAnsi="Verdana" w:cs="Arial"/>
        </w:rPr>
      </w:pPr>
    </w:p>
    <w:p w:rsidR="0065141B" w:rsidRDefault="0065141B" w:rsidP="0065141B">
      <w:pPr>
        <w:tabs>
          <w:tab w:val="left" w:pos="3400"/>
        </w:tabs>
        <w:jc w:val="center"/>
        <w:rPr>
          <w:rFonts w:ascii="Verdana" w:hAnsi="Verdana" w:cs="Arial"/>
          <w:b/>
          <w:color w:val="00B050"/>
          <w:sz w:val="24"/>
          <w:szCs w:val="24"/>
        </w:rPr>
      </w:pPr>
      <w:r w:rsidRPr="00B57C57">
        <w:rPr>
          <w:rFonts w:ascii="Verdana" w:hAnsi="Verdana" w:cs="Arial"/>
          <w:b/>
          <w:color w:val="00B050"/>
          <w:sz w:val="24"/>
          <w:szCs w:val="24"/>
        </w:rPr>
        <w:t>PRESUPUESTO</w:t>
      </w:r>
    </w:p>
    <w:p w:rsidR="00A7196C" w:rsidRPr="00B57C57" w:rsidRDefault="00A7196C" w:rsidP="0065141B">
      <w:pPr>
        <w:tabs>
          <w:tab w:val="left" w:pos="3400"/>
        </w:tabs>
        <w:jc w:val="center"/>
        <w:rPr>
          <w:rFonts w:ascii="Verdana" w:hAnsi="Verdana" w:cs="Arial"/>
          <w:b/>
          <w:color w:val="00B050"/>
          <w:sz w:val="24"/>
          <w:szCs w:val="24"/>
        </w:rPr>
      </w:pPr>
    </w:p>
    <w:p w:rsidR="0065141B" w:rsidRDefault="0065141B" w:rsidP="0065141B">
      <w:pPr>
        <w:rPr>
          <w:rFonts w:ascii="Verdana" w:hAnsi="Verdana" w:cs="Arial"/>
        </w:rPr>
      </w:pPr>
      <w:r w:rsidRPr="00805C88">
        <w:rPr>
          <w:rFonts w:ascii="Verdana" w:hAnsi="Verdana" w:cs="Arial"/>
        </w:rPr>
        <w:t xml:space="preserve"> </w:t>
      </w:r>
      <w:r>
        <w:rPr>
          <w:rFonts w:ascii="Verdana" w:hAnsi="Verdana" w:cs="Arial"/>
        </w:rPr>
        <w:tab/>
      </w:r>
      <w:r w:rsidRPr="00805C88">
        <w:rPr>
          <w:rFonts w:ascii="Verdana" w:hAnsi="Verdana" w:cs="Arial"/>
        </w:rPr>
        <w:t>Viáticos para el personal de la misma dirección en los traslados a las diferentes dependencias económicas en la ciudad de Guadalajara, cuando se considere</w:t>
      </w:r>
      <w:r>
        <w:rPr>
          <w:rFonts w:ascii="Verdana" w:hAnsi="Verdana" w:cs="Arial"/>
        </w:rPr>
        <w:t>.</w:t>
      </w:r>
    </w:p>
    <w:p w:rsidR="0065141B" w:rsidRPr="00BA5935" w:rsidRDefault="0065141B" w:rsidP="0065141B">
      <w:pPr>
        <w:rPr>
          <w:rFonts w:ascii="Verdana" w:hAnsi="Verdana"/>
          <w:b/>
          <w:color w:val="FF0000"/>
        </w:rPr>
      </w:pPr>
    </w:p>
    <w:p w:rsidR="0065141B" w:rsidRPr="00805C88" w:rsidRDefault="0065141B" w:rsidP="0065141B">
      <w:pPr>
        <w:spacing w:line="240" w:lineRule="auto"/>
        <w:ind w:right="-376" w:firstLine="708"/>
        <w:jc w:val="both"/>
        <w:rPr>
          <w:rFonts w:ascii="Verdana" w:hAnsi="Verdana" w:cs="Arial"/>
        </w:rPr>
      </w:pPr>
      <w:r w:rsidRPr="00805C88">
        <w:rPr>
          <w:rFonts w:ascii="Verdana" w:hAnsi="Verdana" w:cs="Arial"/>
        </w:rPr>
        <w:t>Para nue</w:t>
      </w:r>
      <w:r>
        <w:rPr>
          <w:rFonts w:ascii="Verdana" w:hAnsi="Verdana" w:cs="Arial"/>
        </w:rPr>
        <w:t>stro programa Operativo del 2021</w:t>
      </w:r>
      <w:r w:rsidRPr="00805C88">
        <w:rPr>
          <w:rFonts w:ascii="Verdana" w:hAnsi="Verdana" w:cs="Arial"/>
        </w:rPr>
        <w:t xml:space="preserve"> en relaci</w:t>
      </w:r>
      <w:r>
        <w:rPr>
          <w:rFonts w:ascii="Verdana" w:hAnsi="Verdana" w:cs="Arial"/>
        </w:rPr>
        <w:t xml:space="preserve">ón a los Programas Estatales  estamos a la espera de los programas a emprender y </w:t>
      </w:r>
      <w:proofErr w:type="spellStart"/>
      <w:r>
        <w:rPr>
          <w:rFonts w:ascii="Verdana" w:hAnsi="Verdana" w:cs="Arial"/>
        </w:rPr>
        <w:t>cual</w:t>
      </w:r>
      <w:proofErr w:type="spellEnd"/>
      <w:r>
        <w:rPr>
          <w:rFonts w:ascii="Verdana" w:hAnsi="Verdana" w:cs="Arial"/>
        </w:rPr>
        <w:t xml:space="preserve"> </w:t>
      </w:r>
      <w:r w:rsidRPr="00805C88">
        <w:rPr>
          <w:rFonts w:ascii="Verdana" w:hAnsi="Verdana" w:cs="Arial"/>
        </w:rPr>
        <w:t xml:space="preserve"> será la instancia ejecutora o de enlace para los programas por parte del Municipio, es por eso que no se toma en consideración lo pormenorizado por Programa hasta que logren ponerse en Marcha en esta etapa de transición Gubernamental.</w:t>
      </w:r>
    </w:p>
    <w:p w:rsidR="0065141B" w:rsidRDefault="0065141B" w:rsidP="0065141B">
      <w:pPr>
        <w:jc w:val="center"/>
        <w:rPr>
          <w:rFonts w:ascii="Verdana" w:hAnsi="Verdana" w:cs="Arial"/>
          <w:b/>
        </w:rPr>
      </w:pPr>
    </w:p>
    <w:p w:rsidR="0065141B" w:rsidRDefault="0065141B" w:rsidP="0065141B">
      <w:pPr>
        <w:jc w:val="center"/>
        <w:rPr>
          <w:rFonts w:ascii="Verdana" w:hAnsi="Verdana" w:cs="Arial"/>
          <w:b/>
        </w:rPr>
      </w:pPr>
    </w:p>
    <w:p w:rsidR="0065141B" w:rsidRDefault="0065141B" w:rsidP="0065141B">
      <w:pPr>
        <w:jc w:val="center"/>
        <w:rPr>
          <w:rFonts w:ascii="Verdana" w:hAnsi="Verdana" w:cs="Arial"/>
          <w:b/>
          <w:color w:val="00B050"/>
        </w:rPr>
      </w:pPr>
      <w:r w:rsidRPr="00726AF3">
        <w:rPr>
          <w:rFonts w:ascii="Verdana" w:hAnsi="Verdana" w:cs="Arial"/>
          <w:b/>
          <w:color w:val="00B050"/>
        </w:rPr>
        <w:t>Mecanismos  de Seguimiento y  Evaluación.</w:t>
      </w:r>
    </w:p>
    <w:p w:rsidR="00A7196C" w:rsidRPr="00726AF3" w:rsidRDefault="00A7196C" w:rsidP="0065141B">
      <w:pPr>
        <w:jc w:val="center"/>
        <w:rPr>
          <w:rFonts w:ascii="Verdana" w:hAnsi="Verdana" w:cs="Arial"/>
          <w:b/>
          <w:color w:val="00B050"/>
        </w:rPr>
      </w:pPr>
    </w:p>
    <w:p w:rsidR="0065141B" w:rsidRPr="00805C88" w:rsidRDefault="0065141B" w:rsidP="0065141B">
      <w:pPr>
        <w:jc w:val="both"/>
        <w:rPr>
          <w:rFonts w:ascii="Verdana" w:hAnsi="Verdana" w:cs="Arial"/>
        </w:rPr>
      </w:pPr>
      <w:r w:rsidRPr="00805C88">
        <w:rPr>
          <w:rFonts w:ascii="Verdana" w:hAnsi="Verdana" w:cs="Arial"/>
        </w:rPr>
        <w:tab/>
        <w:t xml:space="preserve">De acuerdo al programa operativo anual se aplicaran Programas de Inspección y Vigilancia de acuerdo a los informes bimestrales, así como el reporte mensual del Departamento y lo contemplado en el Reglamento orgánico de la Administración. De acuerdo a los resultados el Municipio de Cabo Corrientes se llevaran a cabo medidas de para evaluar y corregir situaciones supervinientes y no plasmadas en este programa. </w:t>
      </w:r>
    </w:p>
    <w:p w:rsidR="0065141B" w:rsidRPr="00805C88" w:rsidRDefault="0065141B" w:rsidP="0065141B">
      <w:pPr>
        <w:ind w:firstLine="708"/>
        <w:jc w:val="both"/>
        <w:rPr>
          <w:rFonts w:ascii="Verdana" w:hAnsi="Verdana" w:cs="Arial"/>
        </w:rPr>
      </w:pPr>
    </w:p>
    <w:p w:rsidR="0065141B" w:rsidRDefault="0065141B" w:rsidP="0065141B">
      <w:pPr>
        <w:ind w:firstLine="708"/>
        <w:jc w:val="both"/>
        <w:rPr>
          <w:rFonts w:ascii="Verdana" w:hAnsi="Verdana" w:cs="Arial"/>
        </w:rPr>
      </w:pPr>
      <w:r w:rsidRPr="00805C88">
        <w:rPr>
          <w:rFonts w:ascii="Verdana" w:hAnsi="Verdana" w:cs="Arial"/>
        </w:rPr>
        <w:t xml:space="preserve">También la administración de este programa quedara sujeto a las normas establecidas dentro de los artículos 304 al 323 de mismo reglamento mencionado, así.    </w:t>
      </w:r>
    </w:p>
    <w:p w:rsidR="0065141B" w:rsidRDefault="0065141B" w:rsidP="0065141B">
      <w:pPr>
        <w:ind w:firstLine="708"/>
        <w:jc w:val="both"/>
        <w:rPr>
          <w:rFonts w:ascii="Verdana" w:hAnsi="Verdana" w:cs="Arial"/>
        </w:rPr>
      </w:pPr>
    </w:p>
    <w:p w:rsidR="0065141B" w:rsidRDefault="0065141B" w:rsidP="0065141B">
      <w:pPr>
        <w:ind w:firstLine="708"/>
        <w:jc w:val="both"/>
        <w:rPr>
          <w:rFonts w:ascii="Verdana" w:hAnsi="Verdana" w:cs="Arial"/>
        </w:rPr>
      </w:pPr>
      <w:r w:rsidRPr="00805C88">
        <w:rPr>
          <w:rFonts w:ascii="Verdana" w:hAnsi="Verdana" w:cs="Arial"/>
        </w:rPr>
        <w:t>La dirección deberá informar al Cabildo Municipal de acuerdo al art. 158 frac. XIV del mismo Reglamento mencionado bajo los siguientes requerimientos:</w:t>
      </w:r>
    </w:p>
    <w:p w:rsidR="00A7196C" w:rsidRDefault="00A7196C" w:rsidP="0065141B">
      <w:pPr>
        <w:ind w:firstLine="708"/>
        <w:jc w:val="both"/>
        <w:rPr>
          <w:rFonts w:ascii="Verdana" w:hAnsi="Verdana" w:cs="Arial"/>
        </w:rPr>
      </w:pPr>
    </w:p>
    <w:p w:rsidR="00A7196C" w:rsidRDefault="00A7196C" w:rsidP="0065141B">
      <w:pPr>
        <w:ind w:firstLine="708"/>
        <w:jc w:val="both"/>
        <w:rPr>
          <w:rFonts w:ascii="Verdana" w:hAnsi="Verdana" w:cs="Arial"/>
        </w:rPr>
      </w:pPr>
    </w:p>
    <w:p w:rsidR="00A7196C" w:rsidRDefault="00A7196C" w:rsidP="0065141B">
      <w:pPr>
        <w:ind w:firstLine="708"/>
        <w:jc w:val="both"/>
        <w:rPr>
          <w:rFonts w:ascii="Verdana" w:hAnsi="Verdana" w:cs="Arial"/>
        </w:rPr>
      </w:pPr>
    </w:p>
    <w:p w:rsidR="00A7196C" w:rsidRPr="00805C88" w:rsidRDefault="00A7196C" w:rsidP="0065141B">
      <w:pPr>
        <w:ind w:firstLine="708"/>
        <w:jc w:val="both"/>
        <w:rPr>
          <w:rFonts w:ascii="Verdana" w:hAnsi="Verdana" w:cs="Arial"/>
        </w:rPr>
      </w:pPr>
    </w:p>
    <w:p w:rsidR="0065141B" w:rsidRPr="00805C88" w:rsidRDefault="0065141B" w:rsidP="0065141B">
      <w:pPr>
        <w:ind w:left="709"/>
        <w:jc w:val="both"/>
        <w:rPr>
          <w:rFonts w:ascii="Verdana" w:hAnsi="Verdana" w:cs="Arial"/>
        </w:rPr>
      </w:pPr>
      <w:r w:rsidRPr="00805C88">
        <w:rPr>
          <w:rFonts w:ascii="Verdana" w:hAnsi="Verdana" w:cs="Arial"/>
        </w:rPr>
        <w:t>Descripción de actividades realizadas en el periodo,</w:t>
      </w:r>
    </w:p>
    <w:p w:rsidR="0065141B" w:rsidRDefault="0065141B" w:rsidP="0065141B">
      <w:pPr>
        <w:ind w:left="709"/>
        <w:jc w:val="both"/>
        <w:rPr>
          <w:rFonts w:ascii="Verdana" w:hAnsi="Verdana" w:cs="Arial"/>
        </w:rPr>
      </w:pPr>
      <w:r w:rsidRPr="00805C88">
        <w:rPr>
          <w:rFonts w:ascii="Verdana" w:hAnsi="Verdana" w:cs="Arial"/>
        </w:rPr>
        <w:t>Importe del Presupuesto ejercido,</w:t>
      </w:r>
    </w:p>
    <w:p w:rsidR="00A7196C" w:rsidRDefault="00A7196C" w:rsidP="0065141B">
      <w:pPr>
        <w:ind w:left="709"/>
        <w:jc w:val="both"/>
        <w:rPr>
          <w:rFonts w:ascii="Verdana" w:hAnsi="Verdana" w:cs="Arial"/>
        </w:rPr>
      </w:pPr>
    </w:p>
    <w:p w:rsidR="00A7196C" w:rsidRDefault="00A7196C" w:rsidP="0065141B">
      <w:pPr>
        <w:ind w:left="709"/>
        <w:jc w:val="both"/>
        <w:rPr>
          <w:rFonts w:ascii="Verdana" w:hAnsi="Verdana" w:cs="Arial"/>
        </w:rPr>
      </w:pPr>
    </w:p>
    <w:p w:rsidR="00A7196C" w:rsidRPr="00805C88" w:rsidRDefault="00A7196C" w:rsidP="0065141B">
      <w:pPr>
        <w:ind w:left="709"/>
        <w:jc w:val="both"/>
        <w:rPr>
          <w:rFonts w:ascii="Verdana" w:hAnsi="Verdana" w:cs="Arial"/>
        </w:rPr>
      </w:pPr>
    </w:p>
    <w:p w:rsidR="0065141B" w:rsidRPr="00805C88" w:rsidRDefault="0065141B" w:rsidP="0065141B">
      <w:pPr>
        <w:ind w:left="709"/>
        <w:jc w:val="both"/>
        <w:rPr>
          <w:rFonts w:ascii="Verdana" w:hAnsi="Verdana" w:cs="Arial"/>
        </w:rPr>
      </w:pPr>
      <w:r w:rsidRPr="00805C88">
        <w:rPr>
          <w:rFonts w:ascii="Verdana" w:hAnsi="Verdana" w:cs="Arial"/>
        </w:rPr>
        <w:t>Proporción del Avance en metas del programa y proyecto, y</w:t>
      </w:r>
    </w:p>
    <w:p w:rsidR="0065141B" w:rsidRDefault="0065141B" w:rsidP="0065141B">
      <w:pPr>
        <w:ind w:left="709"/>
        <w:jc w:val="both"/>
        <w:rPr>
          <w:rFonts w:ascii="Verdana" w:hAnsi="Verdana" w:cs="Arial"/>
        </w:rPr>
      </w:pPr>
      <w:r w:rsidRPr="00805C88">
        <w:rPr>
          <w:rFonts w:ascii="Verdana" w:hAnsi="Verdana" w:cs="Arial"/>
        </w:rPr>
        <w:t>Fotografías de las actividades efectuadas cuando proceda.</w:t>
      </w:r>
    </w:p>
    <w:p w:rsidR="0065141B" w:rsidRDefault="0065141B" w:rsidP="0065141B">
      <w:pPr>
        <w:ind w:left="709"/>
        <w:jc w:val="both"/>
        <w:rPr>
          <w:rFonts w:ascii="Verdana" w:hAnsi="Verdana" w:cs="Arial"/>
        </w:rPr>
      </w:pPr>
    </w:p>
    <w:p w:rsidR="0065141B" w:rsidRPr="00805C88" w:rsidRDefault="0065141B" w:rsidP="0065141B">
      <w:pPr>
        <w:ind w:left="709"/>
        <w:jc w:val="both"/>
        <w:rPr>
          <w:rFonts w:ascii="Verdana" w:hAnsi="Verdana" w:cs="Arial"/>
        </w:rPr>
      </w:pPr>
    </w:p>
    <w:p w:rsidR="0065141B" w:rsidRPr="00EC5FAD" w:rsidRDefault="0065141B" w:rsidP="0065141B">
      <w:pPr>
        <w:jc w:val="center"/>
        <w:rPr>
          <w:rFonts w:ascii="Verdana" w:hAnsi="Verdana" w:cs="Arial"/>
          <w:b/>
        </w:rPr>
      </w:pPr>
      <w:r w:rsidRPr="00EC5FAD">
        <w:rPr>
          <w:rFonts w:ascii="Verdana" w:hAnsi="Verdana" w:cs="Arial"/>
          <w:b/>
        </w:rPr>
        <w:t>EL TUITO,  CABO CORRIENTES,</w:t>
      </w:r>
      <w:r w:rsidR="00A7196C">
        <w:rPr>
          <w:rFonts w:ascii="Verdana" w:hAnsi="Verdana" w:cs="Arial"/>
          <w:b/>
        </w:rPr>
        <w:t xml:space="preserve"> JALISCO 07</w:t>
      </w:r>
      <w:r w:rsidRPr="00EC5FAD">
        <w:rPr>
          <w:rFonts w:ascii="Verdana" w:hAnsi="Verdana" w:cs="Arial"/>
          <w:b/>
        </w:rPr>
        <w:t xml:space="preserve"> DE OCTUBRE DE 2021</w:t>
      </w:r>
    </w:p>
    <w:tbl>
      <w:tblPr>
        <w:tblW w:w="5623" w:type="dxa"/>
        <w:tblInd w:w="1809" w:type="dxa"/>
        <w:tblLook w:val="01E0" w:firstRow="1" w:lastRow="1" w:firstColumn="1" w:lastColumn="1" w:noHBand="0" w:noVBand="0"/>
      </w:tblPr>
      <w:tblGrid>
        <w:gridCol w:w="5387"/>
        <w:gridCol w:w="236"/>
      </w:tblGrid>
      <w:tr w:rsidR="0065141B" w:rsidRPr="00EC5FAD" w:rsidTr="00580D6C">
        <w:tc>
          <w:tcPr>
            <w:tcW w:w="5387" w:type="dxa"/>
          </w:tcPr>
          <w:p w:rsidR="0065141B" w:rsidRDefault="0065141B" w:rsidP="00580D6C">
            <w:pPr>
              <w:rPr>
                <w:rFonts w:ascii="Verdana" w:hAnsi="Verdana" w:cs="Arial"/>
                <w:b/>
              </w:rPr>
            </w:pPr>
          </w:p>
          <w:p w:rsidR="0065141B" w:rsidRDefault="0065141B" w:rsidP="00580D6C">
            <w:pPr>
              <w:rPr>
                <w:rFonts w:ascii="Verdana" w:hAnsi="Verdana" w:cs="Arial"/>
                <w:b/>
              </w:rPr>
            </w:pPr>
          </w:p>
          <w:p w:rsidR="0065141B" w:rsidRPr="00EC5FAD" w:rsidRDefault="0065141B" w:rsidP="00580D6C">
            <w:pPr>
              <w:rPr>
                <w:rFonts w:ascii="Verdana" w:hAnsi="Verdana" w:cs="Arial"/>
                <w:b/>
              </w:rPr>
            </w:pPr>
            <w:r>
              <w:rPr>
                <w:rFonts w:ascii="Verdana" w:hAnsi="Verdana" w:cs="Arial"/>
                <w:b/>
              </w:rPr>
              <w:t>_________________________________</w:t>
            </w:r>
          </w:p>
          <w:p w:rsidR="0065141B" w:rsidRPr="00EC5FAD" w:rsidRDefault="0065141B" w:rsidP="00580D6C">
            <w:pPr>
              <w:jc w:val="center"/>
              <w:rPr>
                <w:rFonts w:ascii="Verdana" w:hAnsi="Verdana" w:cs="Arial"/>
                <w:b/>
              </w:rPr>
            </w:pPr>
            <w:r w:rsidRPr="00EC5FAD">
              <w:rPr>
                <w:rFonts w:ascii="Verdana" w:hAnsi="Verdana" w:cs="Arial"/>
                <w:b/>
              </w:rPr>
              <w:t xml:space="preserve">LIC. </w:t>
            </w:r>
            <w:r w:rsidRPr="00EC5FAD">
              <w:rPr>
                <w:rFonts w:ascii="Verdana" w:hAnsi="Verdana" w:cstheme="minorHAnsi"/>
                <w:b/>
              </w:rPr>
              <w:t>HECTOR SAUL CRUZ IBARRA</w:t>
            </w:r>
            <w:r w:rsidRPr="00EC5FAD">
              <w:t xml:space="preserve">   </w:t>
            </w:r>
          </w:p>
          <w:p w:rsidR="0065141B" w:rsidRPr="00EC5FAD" w:rsidRDefault="0065141B" w:rsidP="00580D6C">
            <w:pPr>
              <w:jc w:val="center"/>
              <w:rPr>
                <w:rFonts w:ascii="Verdana" w:hAnsi="Verdana" w:cs="Arial"/>
                <w:b/>
              </w:rPr>
            </w:pPr>
            <w:r w:rsidRPr="00EC5FAD">
              <w:rPr>
                <w:rFonts w:ascii="Verdana" w:hAnsi="Verdana" w:cs="Arial"/>
                <w:b/>
              </w:rPr>
              <w:t>DIRECTOR DE DESARROLLO SOCIAL Y PARTICIPACION CIUDADANA 2021-2024</w:t>
            </w:r>
          </w:p>
        </w:tc>
        <w:tc>
          <w:tcPr>
            <w:tcW w:w="236" w:type="dxa"/>
            <w:tcBorders>
              <w:left w:val="nil"/>
            </w:tcBorders>
          </w:tcPr>
          <w:p w:rsidR="0065141B" w:rsidRPr="00EC5FAD" w:rsidRDefault="0065141B" w:rsidP="00580D6C">
            <w:pPr>
              <w:jc w:val="center"/>
              <w:rPr>
                <w:rFonts w:ascii="Verdana" w:hAnsi="Verdana" w:cs="Arial"/>
                <w:b/>
              </w:rPr>
            </w:pPr>
          </w:p>
        </w:tc>
      </w:tr>
      <w:tr w:rsidR="0065141B" w:rsidRPr="00EC5FAD" w:rsidTr="00580D6C">
        <w:tc>
          <w:tcPr>
            <w:tcW w:w="5387" w:type="dxa"/>
          </w:tcPr>
          <w:p w:rsidR="0065141B" w:rsidRPr="00EC5FAD" w:rsidRDefault="0065141B" w:rsidP="00580D6C">
            <w:pPr>
              <w:rPr>
                <w:rFonts w:ascii="Verdana" w:hAnsi="Verdana" w:cs="Arial"/>
                <w:b/>
              </w:rPr>
            </w:pPr>
          </w:p>
        </w:tc>
        <w:tc>
          <w:tcPr>
            <w:tcW w:w="236" w:type="dxa"/>
            <w:tcBorders>
              <w:left w:val="nil"/>
            </w:tcBorders>
          </w:tcPr>
          <w:p w:rsidR="0065141B" w:rsidRPr="00EC5FAD" w:rsidRDefault="0065141B" w:rsidP="00580D6C">
            <w:pPr>
              <w:jc w:val="center"/>
              <w:rPr>
                <w:rFonts w:ascii="Verdana" w:hAnsi="Verdana" w:cs="Arial"/>
                <w:b/>
              </w:rPr>
            </w:pPr>
          </w:p>
        </w:tc>
      </w:tr>
    </w:tbl>
    <w:p w:rsidR="0065141B" w:rsidRDefault="0065141B" w:rsidP="0065141B"/>
    <w:p w:rsidR="0065141B" w:rsidRDefault="0065141B" w:rsidP="0065141B"/>
    <w:p w:rsidR="0065141B" w:rsidRPr="00D87C77" w:rsidRDefault="0065141B" w:rsidP="0065141B">
      <w:pPr>
        <w:tabs>
          <w:tab w:val="left" w:pos="2565"/>
        </w:tabs>
      </w:pPr>
      <w:r>
        <w:tab/>
      </w:r>
    </w:p>
    <w:p w:rsidR="0065141B" w:rsidRDefault="0065141B"/>
    <w:sectPr w:rsidR="0065141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6A" w:rsidRDefault="00420C6A" w:rsidP="00420C6A">
      <w:pPr>
        <w:spacing w:after="0" w:line="240" w:lineRule="auto"/>
      </w:pPr>
      <w:r>
        <w:separator/>
      </w:r>
    </w:p>
  </w:endnote>
  <w:endnote w:type="continuationSeparator" w:id="0">
    <w:p w:rsidR="00420C6A" w:rsidRDefault="00420C6A" w:rsidP="0042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6A" w:rsidRDefault="00420C6A" w:rsidP="00420C6A">
      <w:pPr>
        <w:spacing w:after="0" w:line="240" w:lineRule="auto"/>
      </w:pPr>
      <w:r>
        <w:separator/>
      </w:r>
    </w:p>
  </w:footnote>
  <w:footnote w:type="continuationSeparator" w:id="0">
    <w:p w:rsidR="00420C6A" w:rsidRDefault="00420C6A" w:rsidP="0042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6A" w:rsidRDefault="00420C6A">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-1061086</wp:posOffset>
          </wp:positionH>
          <wp:positionV relativeFrom="paragraph">
            <wp:posOffset>-440055</wp:posOffset>
          </wp:positionV>
          <wp:extent cx="7743825" cy="100210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286" cy="10028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C3DCB"/>
    <w:multiLevelType w:val="hybridMultilevel"/>
    <w:tmpl w:val="BEC29434"/>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FF2D28"/>
    <w:multiLevelType w:val="hybridMultilevel"/>
    <w:tmpl w:val="35CE7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89437C3"/>
    <w:multiLevelType w:val="hybridMultilevel"/>
    <w:tmpl w:val="1EDA0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E628D0"/>
    <w:multiLevelType w:val="hybridMultilevel"/>
    <w:tmpl w:val="E20208A6"/>
    <w:lvl w:ilvl="0" w:tplc="3D60F748">
      <w:start w:val="1"/>
      <w:numFmt w:val="upperRoman"/>
      <w:lvlText w:val="%1."/>
      <w:lvlJc w:val="left"/>
      <w:pPr>
        <w:ind w:left="14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6A"/>
    <w:rsid w:val="00420C6A"/>
    <w:rsid w:val="00437025"/>
    <w:rsid w:val="0065141B"/>
    <w:rsid w:val="006528B1"/>
    <w:rsid w:val="00776694"/>
    <w:rsid w:val="007F203F"/>
    <w:rsid w:val="00855B5D"/>
    <w:rsid w:val="00967467"/>
    <w:rsid w:val="00A7196C"/>
    <w:rsid w:val="00B66B52"/>
    <w:rsid w:val="00CC5FF8"/>
    <w:rsid w:val="00CE128B"/>
    <w:rsid w:val="00CE378B"/>
    <w:rsid w:val="00D70236"/>
    <w:rsid w:val="00FC7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00347A0-5599-48C8-A046-AD1521B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C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C6A"/>
  </w:style>
  <w:style w:type="paragraph" w:styleId="Piedepgina">
    <w:name w:val="footer"/>
    <w:basedOn w:val="Normal"/>
    <w:link w:val="PiedepginaCar"/>
    <w:uiPriority w:val="99"/>
    <w:unhideWhenUsed/>
    <w:rsid w:val="00420C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C6A"/>
  </w:style>
  <w:style w:type="table" w:styleId="Tablaconcuadrcula">
    <w:name w:val="Table Grid"/>
    <w:basedOn w:val="Tablanormal"/>
    <w:uiPriority w:val="39"/>
    <w:rsid w:val="0065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7467"/>
    <w:pPr>
      <w:ind w:left="720"/>
      <w:contextualSpacing/>
    </w:pPr>
  </w:style>
  <w:style w:type="paragraph" w:styleId="Textodeglobo">
    <w:name w:val="Balloon Text"/>
    <w:basedOn w:val="Normal"/>
    <w:link w:val="TextodegloboCar"/>
    <w:uiPriority w:val="99"/>
    <w:semiHidden/>
    <w:unhideWhenUsed/>
    <w:rsid w:val="00B66B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2444</Words>
  <Characters>13444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Rene</dc:creator>
  <cp:keywords/>
  <dc:description/>
  <cp:lastModifiedBy>DSDIRECCION</cp:lastModifiedBy>
  <cp:revision>12</cp:revision>
  <cp:lastPrinted>2021-10-07T15:31:00Z</cp:lastPrinted>
  <dcterms:created xsi:type="dcterms:W3CDTF">2021-10-01T18:50:00Z</dcterms:created>
  <dcterms:modified xsi:type="dcterms:W3CDTF">2021-10-07T15:57:00Z</dcterms:modified>
</cp:coreProperties>
</file>